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ascii="微软雅黑" w:hAnsi="微软雅黑" w:eastAsia="微软雅黑" w:cs="微软雅黑"/>
          <w:b/>
          <w:color w:val="000000"/>
          <w:sz w:val="36"/>
          <w:szCs w:val="36"/>
        </w:rPr>
      </w:pPr>
      <w:bookmarkStart w:id="0" w:name="_GoBack"/>
      <w:r>
        <w:rPr>
          <w:rFonts w:hint="eastAsia" w:ascii="微软雅黑" w:hAnsi="微软雅黑" w:eastAsia="微软雅黑" w:cs="微软雅黑"/>
          <w:b/>
          <w:color w:val="000000"/>
          <w:kern w:val="0"/>
          <w:sz w:val="36"/>
          <w:szCs w:val="36"/>
          <w:bdr w:val="none" w:color="auto" w:sz="0" w:space="0"/>
          <w:lang w:val="en-US" w:eastAsia="zh-CN" w:bidi="ar"/>
        </w:rPr>
        <w:t>关于征求《哈尔滨体育学院关于加强和改进新时代党外知识分子思想政治工作的实施方案》意见建议的通知</w:t>
      </w:r>
      <w:bookmarkEnd w:id="0"/>
    </w:p>
    <w:p>
      <w:pPr>
        <w:pStyle w:val="2"/>
        <w:keepNext w:val="0"/>
        <w:keepLines w:val="0"/>
        <w:widowControl/>
        <w:suppressLineNumbers w:val="0"/>
        <w:spacing w:line="23"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ascii="仿宋" w:hAnsi="仿宋" w:eastAsia="仿宋" w:cs="仿宋"/>
          <w:kern w:val="2"/>
          <w:sz w:val="32"/>
          <w:szCs w:val="32"/>
          <w:bdr w:val="none" w:color="auto" w:sz="0" w:space="0"/>
        </w:rPr>
        <w:t>各党总支、直属党支部、民盟哈尔滨体育学院支盟、九三学社哈尔滨体育学院支社：</w:t>
      </w:r>
    </w:p>
    <w:p>
      <w:pPr>
        <w:keepNext w:val="0"/>
        <w:keepLines w:val="0"/>
        <w:widowControl/>
        <w:suppressLineNumbers w:val="0"/>
        <w:spacing w:before="0" w:beforeAutospacing="1" w:after="0" w:afterAutospacing="1" w:line="23" w:lineRule="atLeast"/>
        <w:ind w:left="0" w:right="0" w:firstLine="64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为加强和改进学校党外知识分子思想政治工作，结合上级有关文件精神，宣传统战部起草了《哈尔滨体育学院关于加强和改进新时代党外知识分子思想政治工作的实施方案（征求意见稿）》现转发给你们，请研究并提出书面意见，于2020年11月5日16:00前，以部门为单位将意见建议反馈至宣传统战部。</w:t>
      </w:r>
    </w:p>
    <w:p>
      <w:pPr>
        <w:keepNext w:val="0"/>
        <w:keepLines w:val="0"/>
        <w:widowControl/>
        <w:suppressLineNumbers w:val="0"/>
        <w:spacing w:before="0" w:beforeAutospacing="1" w:after="0" w:afterAutospacing="1" w:line="23" w:lineRule="atLeast"/>
        <w:ind w:left="0" w:right="0" w:firstLine="640"/>
        <w:jc w:val="left"/>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1" w:after="0" w:afterAutospacing="1" w:line="23" w:lineRule="atLeast"/>
        <w:ind w:left="0" w:right="0" w:firstLine="640"/>
        <w:jc w:val="left"/>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1" w:after="0" w:afterAutospacing="1" w:line="23" w:lineRule="atLeast"/>
        <w:ind w:left="0" w:right="0" w:firstLine="640"/>
        <w:jc w:val="left"/>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1" w:after="0" w:afterAutospacing="1" w:line="23" w:lineRule="atLeast"/>
        <w:ind w:left="0" w:right="0"/>
        <w:jc w:val="left"/>
      </w:pP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line="23" w:lineRule="atLeast"/>
        <w:ind w:left="0" w:right="0"/>
        <w:jc w:val="right"/>
      </w:pPr>
      <w:r>
        <w:rPr>
          <w:rFonts w:hint="eastAsia" w:ascii="仿宋" w:hAnsi="仿宋" w:eastAsia="仿宋" w:cs="仿宋"/>
          <w:color w:val="000000"/>
          <w:kern w:val="2"/>
          <w:sz w:val="32"/>
          <w:szCs w:val="32"/>
          <w:lang w:val="en-US" w:eastAsia="zh-CN" w:bidi="ar"/>
        </w:rPr>
        <w:t xml:space="preserve">                                    宣传统战部</w:t>
      </w:r>
    </w:p>
    <w:p>
      <w:pPr>
        <w:keepNext w:val="0"/>
        <w:keepLines w:val="0"/>
        <w:widowControl/>
        <w:suppressLineNumbers w:val="0"/>
        <w:spacing w:before="0" w:beforeAutospacing="1" w:after="0" w:afterAutospacing="1" w:line="23" w:lineRule="atLeast"/>
        <w:ind w:left="0" w:right="0"/>
        <w:jc w:val="right"/>
      </w:pPr>
      <w:r>
        <w:rPr>
          <w:rFonts w:hint="eastAsia" w:ascii="仿宋" w:hAnsi="仿宋" w:eastAsia="仿宋" w:cs="仿宋"/>
          <w:color w:val="000000"/>
          <w:kern w:val="2"/>
          <w:sz w:val="32"/>
          <w:szCs w:val="32"/>
          <w:lang w:val="en-US" w:eastAsia="zh-CN" w:bidi="ar"/>
        </w:rPr>
        <w:t xml:space="preserve">                                 2020年11月2日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7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60" w:lineRule="auto"/>
      <w:ind w:left="0" w:right="0"/>
      <w:jc w:val="left"/>
    </w:pPr>
    <w:rPr>
      <w:kern w:val="0"/>
      <w:sz w:val="18"/>
      <w:szCs w:val="18"/>
      <w:lang w:val="en-US" w:eastAsia="zh-CN" w:bidi="ar"/>
    </w:rPr>
  </w:style>
  <w:style w:type="character" w:styleId="5">
    <w:name w:val="FollowedHyperlink"/>
    <w:basedOn w:val="4"/>
    <w:uiPriority w:val="0"/>
    <w:rPr>
      <w:color w:val="0657AB"/>
      <w:u w:val="none"/>
    </w:rPr>
  </w:style>
  <w:style w:type="character" w:styleId="6">
    <w:name w:val="Hyperlink"/>
    <w:basedOn w:val="4"/>
    <w:uiPriority w:val="0"/>
    <w:rPr>
      <w:color w:val="0657AB"/>
      <w:u w:val="none"/>
    </w:rPr>
  </w:style>
  <w:style w:type="character" w:customStyle="1" w:styleId="7">
    <w:name w:val="l-btn-text"/>
    <w:basedOn w:val="4"/>
    <w:uiPriority w:val="0"/>
    <w:rPr>
      <w:sz w:val="18"/>
      <w:szCs w:val="18"/>
      <w:bdr w:val="none" w:color="auto" w:sz="0" w:space="0"/>
      <w:vertAlign w:val="baseline"/>
    </w:rPr>
  </w:style>
  <w:style w:type="character" w:customStyle="1" w:styleId="8">
    <w:name w:val="l-btn-icon-right"/>
    <w:basedOn w:val="4"/>
    <w:uiPriority w:val="0"/>
    <w:rPr>
      <w:bdr w:val="none" w:color="auto" w:sz="0" w:space="0"/>
    </w:rPr>
  </w:style>
  <w:style w:type="character" w:customStyle="1" w:styleId="9">
    <w:name w:val="l-btn-left"/>
    <w:basedOn w:val="4"/>
    <w:uiPriority w:val="0"/>
    <w:rPr>
      <w:bdr w:val="none" w:color="auto" w:sz="0" w:space="0"/>
    </w:rPr>
  </w:style>
  <w:style w:type="character" w:customStyle="1" w:styleId="10">
    <w:name w:val="l-btn-left1"/>
    <w:basedOn w:val="4"/>
    <w:uiPriority w:val="0"/>
    <w:rPr>
      <w:bdr w:val="none" w:color="auto" w:sz="0" w:space="0"/>
    </w:rPr>
  </w:style>
  <w:style w:type="character" w:customStyle="1" w:styleId="11">
    <w:name w:val="l-btn-left2"/>
    <w:basedOn w:val="4"/>
    <w:uiPriority w:val="0"/>
  </w:style>
  <w:style w:type="character" w:customStyle="1" w:styleId="12">
    <w:name w:val="l-btn-left3"/>
    <w:basedOn w:val="4"/>
    <w:uiPriority w:val="0"/>
  </w:style>
  <w:style w:type="character" w:customStyle="1" w:styleId="13">
    <w:name w:val="l-btn-icon-left"/>
    <w:basedOn w:val="4"/>
    <w:uiPriority w:val="0"/>
    <w:rPr>
      <w:bdr w:val="none" w:color="auto" w:sz="0" w:space="0"/>
    </w:rPr>
  </w:style>
  <w:style w:type="character" w:customStyle="1" w:styleId="14">
    <w:name w:val="l-btn-empty"/>
    <w:basedOn w:val="4"/>
    <w:uiPriority w:val="0"/>
    <w:rPr>
      <w:bdr w:val="none" w:color="auto" w:sz="0" w:space="0"/>
    </w:rPr>
  </w:style>
  <w:style w:type="character" w:customStyle="1" w:styleId="15">
    <w:name w:val="on"/>
    <w:basedOn w:val="4"/>
    <w:uiPriority w:val="0"/>
    <w:rPr>
      <w:vanish/>
      <w:shd w:val="clear" w:fill="FFFFFF"/>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2021-01-07T03:33:15Z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