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ascii="微软雅黑" w:hAnsi="微软雅黑" w:eastAsia="微软雅黑" w:cs="微软雅黑"/>
          <w:b/>
          <w:color w:val="000000"/>
          <w:sz w:val="36"/>
          <w:szCs w:val="36"/>
        </w:rPr>
      </w:pPr>
      <w:bookmarkStart w:id="0" w:name="_GoBack"/>
      <w:r>
        <w:rPr>
          <w:rFonts w:hint="eastAsia" w:ascii="宋体" w:hAnsi="宋体" w:eastAsia="宋体" w:cs="宋体"/>
          <w:b/>
          <w:bCs w:val="0"/>
          <w:color w:val="000000"/>
          <w:kern w:val="0"/>
          <w:sz w:val="44"/>
          <w:szCs w:val="44"/>
          <w:bdr w:val="none" w:color="auto" w:sz="0" w:space="0"/>
          <w:lang w:val="en-US" w:eastAsia="zh-CN" w:bidi="ar"/>
        </w:rPr>
        <w:t>关于认真学习习近平总书记在党史学习教育动员大会上的重要讲话精神和省委书记张庆伟在全省党史学习教育动员大会上的讲话的通知</w:t>
      </w:r>
      <w:bookmarkEnd w:id="0"/>
    </w:p>
    <w:p>
      <w:pPr>
        <w:pStyle w:val="2"/>
        <w:keepNext w:val="0"/>
        <w:keepLines w:val="0"/>
        <w:widowControl/>
        <w:suppressLineNumbers w:val="0"/>
        <w:spacing w:line="23" w:lineRule="atLeast"/>
        <w:rPr>
          <w:rFonts w:hint="eastAsia" w:ascii="仿宋" w:hAnsi="仿宋" w:eastAsia="仿宋" w:cs="仿宋"/>
          <w:sz w:val="34"/>
          <w:szCs w:val="34"/>
          <w:bdr w:val="none" w:color="auto" w:sz="0" w:space="0"/>
        </w:rPr>
      </w:pPr>
      <w:r>
        <w:rPr>
          <w:rStyle w:val="5"/>
          <w:rFonts w:ascii="仿宋" w:hAnsi="仿宋" w:eastAsia="仿宋" w:cs="仿宋"/>
          <w:sz w:val="34"/>
          <w:szCs w:val="34"/>
          <w:bdr w:val="none" w:color="auto" w:sz="0" w:space="0"/>
        </w:rPr>
        <w:t>各党总支、直属党支部：</w:t>
      </w:r>
      <w:r>
        <w:rPr>
          <w:rFonts w:hint="eastAsia" w:ascii="仿宋" w:hAnsi="仿宋" w:eastAsia="仿宋" w:cs="仿宋"/>
          <w:sz w:val="34"/>
          <w:szCs w:val="34"/>
          <w:bdr w:val="none" w:color="auto" w:sz="0" w:space="0"/>
        </w:rPr>
        <w:t xml:space="preserve"> </w:t>
      </w:r>
    </w:p>
    <w:p>
      <w:pPr>
        <w:pStyle w:val="2"/>
        <w:keepNext w:val="0"/>
        <w:keepLines w:val="0"/>
        <w:widowControl/>
        <w:suppressLineNumbers w:val="0"/>
        <w:spacing w:line="23" w:lineRule="atLeast"/>
        <w:ind w:firstLine="680" w:firstLineChars="200"/>
        <w:rPr>
          <w:rFonts w:hint="eastAsia" w:ascii="宋体" w:hAnsi="宋体" w:eastAsia="宋体" w:cs="宋体"/>
          <w:sz w:val="34"/>
          <w:szCs w:val="34"/>
        </w:rPr>
      </w:pPr>
      <w:r>
        <w:rPr>
          <w:rFonts w:hint="eastAsia" w:ascii="仿宋" w:hAnsi="仿宋" w:eastAsia="仿宋" w:cs="仿宋"/>
          <w:sz w:val="34"/>
          <w:szCs w:val="34"/>
          <w:bdr w:val="none" w:color="auto" w:sz="0" w:space="0"/>
        </w:rPr>
        <w:t xml:space="preserve">2月20日，习近平总书记出席党史学习教育动员大会并发表重要讲话。习近平总书记的重要讲话，对开展好党史学习教育，推动全党深入学习领会习近平新时代中国特色社会主义思想，更好总结历史经验、认识历史规律、掌握历史主动，建设更加强大的马克思主义执政党，奋力夺取新时代中国特色社会主义伟大胜利具有重大指导意义。3月2日，省委书记张庆伟在全省党史学习教育动员大会上发表讲话，对全省党员干部认真贯彻落实习近平总书记在党史学习教育动员大会上的重要讲话精神提出了具体要求，深刻阐明了党史学习教育的重点内容和基本要求，并对我省开展学习教育进行了全面动员部署。 </w:t>
      </w:r>
      <w:r>
        <w:rPr>
          <w:rFonts w:hint="eastAsia" w:ascii="仿宋" w:hAnsi="仿宋" w:eastAsia="仿宋" w:cs="仿宋"/>
          <w:sz w:val="34"/>
          <w:szCs w:val="34"/>
          <w:bdr w:val="none" w:color="auto" w:sz="0" w:space="0"/>
        </w:rPr>
        <w:br w:type="textWrapping"/>
      </w:r>
      <w:r>
        <w:rPr>
          <w:rFonts w:hint="eastAsia" w:ascii="仿宋" w:hAnsi="仿宋" w:eastAsia="仿宋" w:cs="仿宋"/>
          <w:sz w:val="34"/>
          <w:szCs w:val="34"/>
          <w:bdr w:val="none" w:color="auto" w:sz="0" w:space="0"/>
          <w:lang w:val="en-US" w:eastAsia="zh-CN"/>
        </w:rPr>
        <w:t xml:space="preserve">    </w:t>
      </w:r>
      <w:r>
        <w:rPr>
          <w:rFonts w:hint="eastAsia" w:ascii="仿宋" w:hAnsi="仿宋" w:eastAsia="仿宋" w:cs="仿宋"/>
          <w:sz w:val="34"/>
          <w:szCs w:val="34"/>
          <w:bdr w:val="none" w:color="auto" w:sz="0" w:space="0"/>
        </w:rPr>
        <w:t xml:space="preserve">3月3日校党委书记兰景力主持召开党委理论学习中心组会议，专题学习研讨两个讲话精神，会议要求全校党员干部要深入学习领会习近平总书记在党史学习教育动员大会的重要讲话精神（附件1）和省委书记张庆伟在全省党史学习教育动员大会上讲话（附件2），现通知如下： </w:t>
      </w:r>
      <w:r>
        <w:rPr>
          <w:rFonts w:hint="eastAsia" w:ascii="仿宋" w:hAnsi="仿宋" w:eastAsia="仿宋" w:cs="仿宋"/>
          <w:sz w:val="34"/>
          <w:szCs w:val="34"/>
          <w:bdr w:val="none" w:color="auto" w:sz="0" w:space="0"/>
        </w:rPr>
        <w:br w:type="textWrapping"/>
      </w:r>
      <w:r>
        <w:rPr>
          <w:rFonts w:hint="eastAsia" w:ascii="仿宋" w:hAnsi="仿宋" w:eastAsia="仿宋" w:cs="仿宋"/>
          <w:sz w:val="34"/>
          <w:szCs w:val="34"/>
          <w:bdr w:val="none" w:color="auto" w:sz="0" w:space="0"/>
        </w:rPr>
        <w:t xml:space="preserve">    </w:t>
      </w:r>
      <w:r>
        <w:rPr>
          <w:rStyle w:val="5"/>
          <w:rFonts w:hint="eastAsia" w:ascii="仿宋" w:hAnsi="仿宋" w:eastAsia="仿宋" w:cs="仿宋"/>
          <w:sz w:val="34"/>
          <w:szCs w:val="34"/>
          <w:bdr w:val="none" w:color="auto" w:sz="0" w:space="0"/>
        </w:rPr>
        <w:t>一、把思想和行动统一到习近平总书记重要讲话精神上来</w:t>
      </w:r>
      <w:r>
        <w:rPr>
          <w:rFonts w:hint="eastAsia" w:ascii="仿宋" w:hAnsi="仿宋" w:eastAsia="仿宋" w:cs="仿宋"/>
          <w:sz w:val="34"/>
          <w:szCs w:val="34"/>
          <w:bdr w:val="none" w:color="auto" w:sz="0" w:space="0"/>
        </w:rPr>
        <w:t xml:space="preserve"> </w:t>
      </w:r>
      <w:r>
        <w:rPr>
          <w:rFonts w:hint="eastAsia" w:ascii="仿宋" w:hAnsi="仿宋" w:eastAsia="仿宋" w:cs="仿宋"/>
          <w:sz w:val="34"/>
          <w:szCs w:val="34"/>
          <w:bdr w:val="none" w:color="auto" w:sz="0" w:space="0"/>
        </w:rPr>
        <w:br w:type="textWrapping"/>
      </w:r>
      <w:r>
        <w:rPr>
          <w:rFonts w:hint="eastAsia" w:ascii="仿宋" w:hAnsi="仿宋" w:eastAsia="仿宋" w:cs="仿宋"/>
          <w:sz w:val="34"/>
          <w:szCs w:val="34"/>
          <w:bdr w:val="none" w:color="auto" w:sz="0" w:space="0"/>
          <w:lang w:val="en-US" w:eastAsia="zh-CN"/>
        </w:rPr>
        <w:t xml:space="preserve">    </w:t>
      </w:r>
      <w:r>
        <w:rPr>
          <w:rFonts w:hint="eastAsia" w:ascii="仿宋" w:hAnsi="仿宋" w:eastAsia="仿宋" w:cs="仿宋"/>
          <w:sz w:val="34"/>
          <w:szCs w:val="34"/>
          <w:bdr w:val="none" w:color="auto" w:sz="0" w:space="0"/>
        </w:rPr>
        <w:t xml:space="preserve">习近平总书记立足中国共产党百年华诞的重大时刻和“两个一百年”历史交汇的关键节点，站在统筹中华民族伟大复兴战略全局和世界百年未有之大变局的时代高度，深刻阐述开展党史学习教育的重大意义和重点工作要求，对新时代学习党的历史、弘扬党的传统、开启新的征程、创造新的伟业作出重要部署。习近平总书记的重要讲话高屋建瓴、视野宏大、思想深邃，为开展好党史学习教育指明了方向、提供了根本遵循。各党总支、直属党支部要把学习贯彻习近平总书记重要讲话精神作为当前的一项重要政治任务抓紧抓好，领导班子要安排专门时间集中学习讨论，组织广大党员干部专题学习，全面领会讲话的丰富内涵、精神实质和实践要求。要做到学史明理、学史增信、学史崇德、学史力行，教育引导党员干部学党史、悟思想、办实事、开新局，进一步学懂弄通做实习近平新时代中国特色社会主义思想，不断增强“四个意识”、坚定“四个自信”、做到“两个维护”。 </w:t>
      </w:r>
      <w:r>
        <w:rPr>
          <w:rFonts w:hint="eastAsia" w:ascii="仿宋" w:hAnsi="仿宋" w:eastAsia="仿宋" w:cs="仿宋"/>
          <w:sz w:val="34"/>
          <w:szCs w:val="34"/>
          <w:bdr w:val="none" w:color="auto" w:sz="0" w:space="0"/>
        </w:rPr>
        <w:br w:type="textWrapping"/>
      </w:r>
      <w:r>
        <w:rPr>
          <w:rFonts w:hint="eastAsia" w:ascii="仿宋" w:hAnsi="仿宋" w:eastAsia="仿宋" w:cs="仿宋"/>
          <w:sz w:val="34"/>
          <w:szCs w:val="34"/>
          <w:bdr w:val="none" w:color="auto" w:sz="0" w:space="0"/>
        </w:rPr>
        <w:t xml:space="preserve">    </w:t>
      </w:r>
      <w:r>
        <w:rPr>
          <w:rStyle w:val="5"/>
          <w:rFonts w:hint="eastAsia" w:ascii="仿宋" w:hAnsi="仿宋" w:eastAsia="仿宋" w:cs="仿宋"/>
          <w:sz w:val="34"/>
          <w:szCs w:val="34"/>
          <w:bdr w:val="none" w:color="auto" w:sz="0" w:space="0"/>
        </w:rPr>
        <w:t xml:space="preserve">二、联系实际认真抓好两个讲话精神的深入学习 </w:t>
      </w:r>
      <w:r>
        <w:rPr>
          <w:rStyle w:val="5"/>
          <w:rFonts w:hint="eastAsia" w:ascii="仿宋" w:hAnsi="仿宋" w:eastAsia="仿宋" w:cs="仿宋"/>
          <w:sz w:val="34"/>
          <w:szCs w:val="34"/>
          <w:bdr w:val="none" w:color="auto" w:sz="0" w:space="0"/>
        </w:rPr>
        <w:br w:type="textWrapping"/>
      </w:r>
      <w:r>
        <w:rPr>
          <w:rStyle w:val="5"/>
          <w:rFonts w:hint="eastAsia" w:ascii="仿宋" w:hAnsi="仿宋" w:eastAsia="仿宋" w:cs="仿宋"/>
          <w:sz w:val="34"/>
          <w:szCs w:val="34"/>
          <w:bdr w:val="none" w:color="auto" w:sz="0" w:space="0"/>
          <w:lang w:val="en-US" w:eastAsia="zh-CN"/>
        </w:rPr>
        <w:t xml:space="preserve">    </w:t>
      </w:r>
      <w:r>
        <w:rPr>
          <w:rFonts w:hint="eastAsia" w:ascii="仿宋" w:hAnsi="仿宋" w:eastAsia="仿宋" w:cs="仿宋"/>
          <w:sz w:val="34"/>
          <w:szCs w:val="34"/>
          <w:bdr w:val="none" w:color="auto" w:sz="0" w:space="0"/>
        </w:rPr>
        <w:t xml:space="preserve">习近平总书记强调，开展党史学习教育要突出重点，在“六个进一步”上下功夫。各党总支、直属党支部要牢牢把握好这个着力点和落脚点，组织学习研讨中要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 </w:t>
      </w:r>
      <w:r>
        <w:rPr>
          <w:rFonts w:hint="eastAsia" w:ascii="仿宋" w:hAnsi="仿宋" w:eastAsia="仿宋" w:cs="仿宋"/>
          <w:sz w:val="34"/>
          <w:szCs w:val="34"/>
          <w:bdr w:val="none" w:color="auto" w:sz="0" w:space="0"/>
        </w:rPr>
        <w:br w:type="textWrapping"/>
      </w:r>
      <w:r>
        <w:rPr>
          <w:rFonts w:hint="eastAsia" w:ascii="仿宋" w:hAnsi="仿宋" w:eastAsia="仿宋" w:cs="仿宋"/>
          <w:sz w:val="34"/>
          <w:szCs w:val="34"/>
          <w:bdr w:val="none" w:color="auto" w:sz="0" w:space="0"/>
          <w:lang w:val="en-US" w:eastAsia="zh-CN"/>
        </w:rPr>
        <w:t xml:space="preserve">    </w:t>
      </w:r>
      <w:r>
        <w:rPr>
          <w:rFonts w:hint="eastAsia" w:ascii="仿宋" w:hAnsi="仿宋" w:eastAsia="仿宋" w:cs="仿宋"/>
          <w:sz w:val="34"/>
          <w:szCs w:val="34"/>
          <w:bdr w:val="none" w:color="auto" w:sz="0" w:space="0"/>
        </w:rPr>
        <w:t xml:space="preserve">宣传统战部牵头开始谋划落实学校党史学习教育相关工作，将开展党史学习教育与龙江四大精神学习相结合，深入挖掘教育领域、体育领域与党史教育结合的特色亮点，突出学党史、悟思想、办实事、开新局，高标准高质量落实好党史学习教育各项任务，把学习成效转化为推动学校新时期内涵式高质量发展的工作动力和成效。 </w:t>
      </w:r>
      <w:r>
        <w:rPr>
          <w:rFonts w:hint="eastAsia" w:ascii="仿宋" w:hAnsi="仿宋" w:eastAsia="仿宋" w:cs="仿宋"/>
          <w:sz w:val="34"/>
          <w:szCs w:val="34"/>
          <w:bdr w:val="none" w:color="auto" w:sz="0" w:space="0"/>
        </w:rPr>
        <w:br w:type="textWrapping"/>
      </w:r>
      <w:r>
        <w:rPr>
          <w:rFonts w:hint="eastAsia" w:ascii="仿宋" w:hAnsi="仿宋" w:eastAsia="仿宋" w:cs="仿宋"/>
          <w:sz w:val="34"/>
          <w:szCs w:val="34"/>
          <w:bdr w:val="none" w:color="auto" w:sz="0" w:space="0"/>
          <w:lang w:val="en-US" w:eastAsia="zh-CN"/>
        </w:rPr>
        <w:t xml:space="preserve">    </w:t>
      </w:r>
      <w:r>
        <w:rPr>
          <w:rFonts w:hint="eastAsia" w:ascii="仿宋" w:hAnsi="仿宋" w:eastAsia="仿宋" w:cs="仿宋"/>
          <w:sz w:val="34"/>
          <w:szCs w:val="34"/>
          <w:bdr w:val="none" w:color="auto" w:sz="0" w:space="0"/>
        </w:rPr>
        <w:t xml:space="preserve">各党总支、直属党支部要创新学习形式，结合实际情况，谋划不同群体的学习规划，教务处要在学习两个讲话精神的同时与相关课程授课教师深入思考如何将党史学习教育有机融合于思想政治理论课和课程思政教育教学之中，各相关单位要结合学习两个讲话精神深入思考如何做好党史学习教育与学校整改任务、学校“十四五”发展规划既定目标任务的落实相结合，真正做到学史明理、学史增信、学史崇德、学史力行。 </w:t>
      </w:r>
      <w:r>
        <w:rPr>
          <w:rFonts w:hint="eastAsia" w:ascii="仿宋" w:hAnsi="仿宋" w:eastAsia="仿宋" w:cs="仿宋"/>
          <w:sz w:val="34"/>
          <w:szCs w:val="34"/>
          <w:bdr w:val="none" w:color="auto" w:sz="0" w:space="0"/>
        </w:rPr>
        <w:br w:type="textWrapping"/>
      </w:r>
      <w:r>
        <w:rPr>
          <w:rFonts w:hint="eastAsia" w:ascii="仿宋" w:hAnsi="仿宋" w:eastAsia="仿宋" w:cs="仿宋"/>
          <w:sz w:val="34"/>
          <w:szCs w:val="34"/>
          <w:bdr w:val="none" w:color="auto" w:sz="0" w:space="0"/>
          <w:lang w:val="en-US" w:eastAsia="zh-CN"/>
        </w:rPr>
        <w:t xml:space="preserve">    </w:t>
      </w:r>
      <w:r>
        <w:rPr>
          <w:rFonts w:hint="eastAsia" w:ascii="仿宋" w:hAnsi="仿宋" w:eastAsia="仿宋" w:cs="仿宋"/>
          <w:sz w:val="34"/>
          <w:szCs w:val="34"/>
          <w:bdr w:val="none" w:color="auto" w:sz="0" w:space="0"/>
        </w:rPr>
        <w:t>各党总支、直属党支部要认真组织党员干部进行深入学习讨论两个讲话精神，为学校开展党史学习教育做好准备，于3月12日下班前将学习情况形成报告（1000字以内）附照片1-2张，电子版发送至宣传统战部李晓鹏老师OA，纸质版加盖公章报送至宣传统战部办公室（尚德楼902室），联系人李晓鹏，电话82710262（内线5262）。 </w:t>
      </w:r>
    </w:p>
    <w:p>
      <w:pPr>
        <w:pStyle w:val="2"/>
        <w:keepNext w:val="0"/>
        <w:keepLines w:val="0"/>
        <w:widowControl/>
        <w:suppressLineNumbers w:val="0"/>
        <w:spacing w:line="23" w:lineRule="atLeast"/>
        <w:jc w:val="right"/>
        <w:rPr>
          <w:rFonts w:hint="eastAsia" w:ascii="宋体" w:hAnsi="宋体" w:eastAsia="宋体" w:cs="宋体"/>
          <w:sz w:val="34"/>
          <w:szCs w:val="34"/>
        </w:rPr>
      </w:pPr>
      <w:r>
        <w:rPr>
          <w:rFonts w:hint="eastAsia" w:ascii="仿宋" w:hAnsi="仿宋" w:eastAsia="仿宋" w:cs="仿宋"/>
          <w:sz w:val="34"/>
          <w:szCs w:val="34"/>
          <w:bdr w:val="none" w:color="auto" w:sz="0" w:space="0"/>
        </w:rPr>
        <w:br w:type="textWrapping"/>
      </w:r>
      <w:r>
        <w:rPr>
          <w:rFonts w:hint="eastAsia" w:ascii="仿宋" w:hAnsi="仿宋" w:eastAsia="仿宋" w:cs="仿宋"/>
          <w:sz w:val="34"/>
          <w:szCs w:val="34"/>
          <w:bdr w:val="none" w:color="auto" w:sz="0" w:space="0"/>
        </w:rPr>
        <w:br w:type="textWrapping"/>
      </w:r>
      <w:r>
        <w:rPr>
          <w:rFonts w:hint="eastAsia" w:ascii="仿宋" w:hAnsi="仿宋" w:eastAsia="仿宋" w:cs="仿宋"/>
          <w:sz w:val="34"/>
          <w:szCs w:val="34"/>
          <w:bdr w:val="none" w:color="auto" w:sz="0" w:space="0"/>
        </w:rPr>
        <w:t xml:space="preserve">                                     </w:t>
      </w:r>
      <w:r>
        <w:rPr>
          <w:rStyle w:val="5"/>
          <w:rFonts w:hint="eastAsia" w:ascii="仿宋" w:hAnsi="仿宋" w:eastAsia="仿宋" w:cs="仿宋"/>
          <w:sz w:val="34"/>
          <w:szCs w:val="34"/>
          <w:bdr w:val="none" w:color="auto" w:sz="0" w:space="0"/>
        </w:rPr>
        <w:t xml:space="preserve">宣传统战部 </w:t>
      </w:r>
    </w:p>
    <w:p>
      <w:pPr>
        <w:pStyle w:val="2"/>
        <w:keepNext w:val="0"/>
        <w:keepLines w:val="0"/>
        <w:widowControl/>
        <w:suppressLineNumbers w:val="0"/>
        <w:spacing w:line="23" w:lineRule="atLeast"/>
        <w:jc w:val="right"/>
        <w:rPr>
          <w:rFonts w:hint="eastAsia" w:ascii="宋体" w:hAnsi="宋体" w:eastAsia="宋体" w:cs="宋体"/>
          <w:sz w:val="24"/>
          <w:szCs w:val="24"/>
        </w:rPr>
      </w:pPr>
      <w:r>
        <w:rPr>
          <w:rStyle w:val="5"/>
          <w:rFonts w:hint="eastAsia" w:ascii="仿宋" w:hAnsi="仿宋" w:eastAsia="仿宋" w:cs="仿宋"/>
          <w:sz w:val="34"/>
          <w:szCs w:val="34"/>
          <w:bdr w:val="none" w:color="auto" w:sz="0" w:space="0"/>
        </w:rPr>
        <w:t>2021年3月5日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D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60" w:lineRule="auto"/>
      <w:ind w:left="0" w:right="0"/>
      <w:jc w:val="left"/>
    </w:pPr>
    <w:rPr>
      <w:kern w:val="0"/>
      <w:sz w:val="18"/>
      <w:szCs w:val="18"/>
      <w:lang w:val="en-US" w:eastAsia="zh-CN" w:bidi="ar"/>
    </w:rPr>
  </w:style>
  <w:style w:type="character" w:styleId="5">
    <w:name w:val="Strong"/>
    <w:basedOn w:val="4"/>
    <w:qFormat/>
    <w:uiPriority w:val="0"/>
    <w:rPr>
      <w:b/>
    </w:rPr>
  </w:style>
  <w:style w:type="character" w:styleId="6">
    <w:name w:val="FollowedHyperlink"/>
    <w:basedOn w:val="4"/>
    <w:uiPriority w:val="0"/>
    <w:rPr>
      <w:color w:val="0657AB"/>
      <w:u w:val="none"/>
    </w:rPr>
  </w:style>
  <w:style w:type="character" w:styleId="7">
    <w:name w:val="Hyperlink"/>
    <w:basedOn w:val="4"/>
    <w:uiPriority w:val="0"/>
    <w:rPr>
      <w:color w:val="0657AB"/>
      <w:u w:val="none"/>
    </w:rPr>
  </w:style>
  <w:style w:type="character" w:customStyle="1" w:styleId="8">
    <w:name w:val="l-btn-empty"/>
    <w:basedOn w:val="4"/>
    <w:uiPriority w:val="0"/>
    <w:rPr>
      <w:bdr w:val="none" w:color="auto" w:sz="0" w:space="0"/>
    </w:rPr>
  </w:style>
  <w:style w:type="character" w:customStyle="1" w:styleId="9">
    <w:name w:val="l-btn-icon-left"/>
    <w:basedOn w:val="4"/>
    <w:uiPriority w:val="0"/>
    <w:rPr>
      <w:bdr w:val="none" w:color="auto" w:sz="0" w:space="0"/>
    </w:rPr>
  </w:style>
  <w:style w:type="character" w:customStyle="1" w:styleId="10">
    <w:name w:val="on"/>
    <w:basedOn w:val="4"/>
    <w:uiPriority w:val="0"/>
    <w:rPr>
      <w:vanish/>
      <w:shd w:val="clear" w:fill="FFFFFF"/>
    </w:rPr>
  </w:style>
  <w:style w:type="character" w:customStyle="1" w:styleId="11">
    <w:name w:val="l-btn-icon-right"/>
    <w:basedOn w:val="4"/>
    <w:uiPriority w:val="0"/>
    <w:rPr>
      <w:bdr w:val="none" w:color="auto" w:sz="0" w:space="0"/>
    </w:rPr>
  </w:style>
  <w:style w:type="character" w:customStyle="1" w:styleId="12">
    <w:name w:val="l-btn-text"/>
    <w:basedOn w:val="4"/>
    <w:uiPriority w:val="0"/>
    <w:rPr>
      <w:sz w:val="18"/>
      <w:szCs w:val="18"/>
      <w:bdr w:val="none" w:color="auto" w:sz="0" w:space="0"/>
      <w:vertAlign w:val="baseline"/>
    </w:rPr>
  </w:style>
  <w:style w:type="character" w:customStyle="1" w:styleId="13">
    <w:name w:val="l-btn-left"/>
    <w:basedOn w:val="4"/>
    <w:uiPriority w:val="0"/>
    <w:rPr>
      <w:bdr w:val="none" w:color="auto" w:sz="0" w:space="0"/>
    </w:rPr>
  </w:style>
  <w:style w:type="character" w:customStyle="1" w:styleId="14">
    <w:name w:val="l-btn-left1"/>
    <w:basedOn w:val="4"/>
    <w:uiPriority w:val="0"/>
    <w:rPr>
      <w:bdr w:val="none" w:color="auto" w:sz="0" w:space="0"/>
    </w:rPr>
  </w:style>
  <w:style w:type="character" w:customStyle="1" w:styleId="15">
    <w:name w:val="l-btn-left2"/>
    <w:basedOn w:val="4"/>
    <w:uiPriority w:val="0"/>
  </w:style>
  <w:style w:type="character" w:customStyle="1" w:styleId="16">
    <w:name w:val="l-btn-left3"/>
    <w:basedOn w:val="4"/>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dcterms:modified xsi:type="dcterms:W3CDTF">2021-03-11T10:59:54Z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