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23232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42"/>
          <w:szCs w:val="42"/>
          <w:bdr w:val="none" w:color="auto" w:sz="0" w:space="0"/>
        </w:rPr>
        <w:t>关于举办2022年全国高校拔河运动线上培训班的通知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6969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69696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2022年08月01日 | 来源：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6969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69696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69696"/>
          <w:spacing w:val="0"/>
          <w:kern w:val="0"/>
          <w:sz w:val="31"/>
          <w:szCs w:val="31"/>
          <w:bdr w:val="none" w:color="auto" w:sz="0" w:space="0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69696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中国大学生体育协会各会员单位：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为推动拔河运动在全国高校的普及与发展，中国大学生体育协会、中国拔河协会拟于8月20日-21日共同举办2022年全国高校拔河运动线上培训班。现将有关事宜通知如下：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一、主办单位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中国大学生体育协会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中国拔河协会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二、执行单位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中国大学生体育协会职业教育学校体育工作委员会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聚力众合（北京）体育产业发展有限公司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三、培训对象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中国大学生体育协会会员单位教师和在校学生。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四、培训时间与方式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2022年8月20日-21日，采用小鹅通会议软件进行线上授课。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五、培训内容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1．拔河运动的历史和发展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2．拔河比赛基本规则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3．拔河比赛主要流程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4．拔河技战术及训练基本要点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5．拔河体能训练基本要点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6．结业考核（线上）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六、培训班讲师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1．刘家彤，中国拔河协会技术工作委员会委员，浙江万里学院副教授，国家级裁判员。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2．周伟昂，中国拔河协会宣传和推广工作委员会委员，浙江警察学院副教授，国家级教练员。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七、本次培训合格者颁发中国大学生体育协会培训证书。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八、经向中国拔河协会备案，本次培训计入中国拔河协会年度培训一次经历。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九、报名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1．请于2022年8月15日前用微信扫描二维码报名。逾期不再接受报名。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/>
        <w:jc w:val="center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952500" cy="95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2．联系人及联系方式：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中国大学生体育协会竞赛部：胡京敏，010-66093727。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中国拔河协会：刘慕琼，010-53673962。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十、培训费用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本次培训不收取任何费用。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十一、未尽事宜，另行通知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2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753A1"/>
          <w:spacing w:val="0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753A1"/>
          <w:spacing w:val="0"/>
          <w:sz w:val="24"/>
          <w:szCs w:val="24"/>
          <w:u w:val="single"/>
          <w:bdr w:val="none" w:color="auto" w:sz="0" w:space="0"/>
        </w:rPr>
        <w:instrText xml:space="preserve"> HYPERLINK "http://www.sports.edu.cn/web/notice/images/2022811659337087790_99.pdf" \t "http://www.sports.edu.cn/web/notice/_self"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753A1"/>
          <w:spacing w:val="0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753A1"/>
          <w:spacing w:val="0"/>
          <w:sz w:val="24"/>
          <w:szCs w:val="24"/>
          <w:u w:val="single"/>
          <w:bdr w:val="none" w:color="auto" w:sz="0" w:space="0"/>
        </w:rPr>
        <w:t>2022年全国高校拔河运动线上培训班日程安排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753A1"/>
          <w:spacing w:val="0"/>
          <w:sz w:val="24"/>
          <w:szCs w:val="24"/>
          <w:u w:val="singl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/>
        <w:jc w:val="right"/>
        <w:rPr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                          中国大学生体育协会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</w:rPr>
        <w:t>                            2022年8月1日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UzNDU4ZWNlODYxNGRhNGFkNjBkNTc2MGY0OWUifQ=="/>
  </w:docVars>
  <w:rsids>
    <w:rsidRoot w:val="00000000"/>
    <w:rsid w:val="53A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2022-08-10T08:58:12Z</dcterms:created>
  <dc:creator>Lenovo</dc:creator>
  <lastModifiedBy>Lenovo</lastModifiedBy>
  <dcterms:modified xsi:type="dcterms:W3CDTF">2022-08-10T09:00:21Z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8DD7CD9C6ED74564895BEB07D74A83BE</vt:lpwstr>
  </property>
</Properties>
</file>