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bookmarkStart w:id="0" w:name="_GoBack"/>
      <w:bookmarkEnd w:id="0"/>
      <w:r>
        <w:rPr>
          <w:rFonts w:hint="eastAsia" w:asciiTheme="majorEastAsia" w:hAnsiTheme="majorEastAsia" w:eastAsiaTheme="majorEastAsia" w:cstheme="majorEastAsia"/>
          <w:b/>
          <w:bCs/>
          <w:sz w:val="44"/>
          <w:szCs w:val="44"/>
        </w:rPr>
        <w:t>关于《中共中央关于制定国民经济和社会发展第十四个五年规划和二〇三五年远景目标的建议》的说明</w:t>
      </w:r>
    </w:p>
    <w:p>
      <w:pPr>
        <w:jc w:val="center"/>
        <w:rPr>
          <w:rFonts w:hint="eastAsia"/>
        </w:rPr>
      </w:pPr>
      <w:r>
        <w:rPr>
          <w:rFonts w:hint="eastAsia" w:ascii="楷体" w:hAnsi="楷体" w:eastAsia="楷体" w:cs="楷体"/>
          <w:b/>
          <w:bCs/>
          <w:sz w:val="30"/>
          <w:szCs w:val="30"/>
        </w:rPr>
        <w:t>习近平</w:t>
      </w:r>
    </w:p>
    <w:p>
      <w:pPr>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受中央政治局委托，我就《中共中央关于制定国民经济和社会发展第十四个五年规划和二〇三五年远景目标的建议》起草的有关情况向全会作说明。</w:t>
      </w:r>
    </w:p>
    <w:p>
      <w:pPr>
        <w:keepNext w:val="0"/>
        <w:keepLines w:val="0"/>
        <w:pageBreakBefore w:val="0"/>
        <w:widowControl w:val="0"/>
        <w:kinsoku/>
        <w:wordWrap/>
        <w:overflowPunct/>
        <w:topLinePunct w:val="0"/>
        <w:autoSpaceDE/>
        <w:autoSpaceDN/>
        <w:bidi w:val="0"/>
        <w:adjustRightInd/>
        <w:snapToGrid/>
        <w:spacing w:line="360" w:lineRule="auto"/>
        <w:ind w:firstLine="683" w:firstLineChars="200"/>
        <w:textAlignment w:val="auto"/>
        <w:rPr>
          <w:rFonts w:hint="eastAsia" w:ascii="仿宋" w:hAnsi="仿宋" w:eastAsia="仿宋" w:cs="仿宋"/>
          <w:sz w:val="34"/>
          <w:szCs w:val="34"/>
        </w:rPr>
      </w:pPr>
      <w:r>
        <w:rPr>
          <w:rFonts w:hint="eastAsia" w:ascii="仿宋" w:hAnsi="仿宋" w:eastAsia="仿宋" w:cs="仿宋"/>
          <w:b/>
          <w:bCs/>
          <w:sz w:val="34"/>
          <w:szCs w:val="34"/>
        </w:rPr>
        <w:t>一、建议稿起草过程</w:t>
      </w:r>
    </w:p>
    <w:p>
      <w:pPr>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“十四五”时期是我国在全面建成小康社会、实现第一个百年奋斗目标之后，乘势而上开启全面建设社会主义现代化国家新征程、向第二个百年奋斗目标进军的第一个五年。</w:t>
      </w:r>
    </w:p>
    <w:p>
      <w:pPr>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今年3月，中央政治局决定，党的十九届五中全会审议“十四五”规划建议，成立文件起草组，由我担任组长，李克强同志、王沪宁同志、韩正同志担任副组长，有关部门和地方负责同志参加，在中央政治局常委会领导下承担建议稿起草工作。</w:t>
      </w:r>
    </w:p>
    <w:p>
      <w:pPr>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3月30日，党中央发出《关于对党的十九届五中全会研究“十四五”规划建议征求意见的通知》，在党内外一定范围征求意见。4月13日，文件起草组召开第一次全体会议，建议稿起草工作正式启动。</w:t>
      </w:r>
    </w:p>
    <w:p>
      <w:pPr>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从各方面反馈的意见看，大家一致认为，在“两个一百年”历史交汇点上，党的十九届五中全会重点研究“十四五”规划问题并提出建议，将“十四五”规划与2035年远景目标统筹考虑，对动员和激励全党全国各族人民，战胜前进道路上各种风险挑战，为全面建设社会主义现代化国家开好局、起好步，具有十分重要的意义。</w:t>
      </w:r>
    </w:p>
    <w:p>
      <w:pPr>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大家认为，我国发展仍然处于重要战略机遇期，但面临的国内外环境正在发生深刻复杂变化。我国有独特的政治优势、制度优势、发展优势和机遇优势，经济社会发展依然有诸多有利条件，我们完全有信心、有底气、有能力谱写“两大奇迹”新篇章。大家普遍希望，通过制定建议，明确“十四五”时期经济社会发展的基本思路、主要目标以及2035年远景目标，突出新发展理念的引领作用，提出一批具有标志性的重大战略，实施富有前瞻性、全局性、基础性、针对性的重大举措，统筹谋划好重要领域的接续改革，为实现第二个百年奋斗目标、实现中华民族伟大复兴的中国梦奠定坚实基础。</w:t>
      </w:r>
    </w:p>
    <w:p>
      <w:pPr>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这次建议稿起草的一个重要特点是坚持发扬民主、开门问策、集思广益。我就“十四五”规划编制明确提出一系列要求，强调要把加强顶层设计和坚持问计于民统一起来，鼓励广大人民群众和社会各界以各种方式为“十四五”规划建言献策。从7月下旬到9月下旬，我先后主持召开企业家座谈会、扎实推进长三角一体化发展座谈会、经济社会领域专家座谈会、科学家座谈会、基层代表座谈会、教育文化卫生体育领域专家代表座谈会，当面听取各方面对制定“十四五”规划的意见和建议。8月16日至29日，“十四五”规划编制工作开展网上征求意见。广大人民群众踊跃参与，留言100多万条，有关方面从中整理出1000余条建议。</w:t>
      </w:r>
    </w:p>
    <w:p>
      <w:pPr>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文件起草组广泛听取各方面意见和建议，反复进行讨论修改，认真做好建议稿起草工作。</w:t>
      </w:r>
    </w:p>
    <w:p>
      <w:pPr>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根据中央政治局会议决定，8月10日，建议稿下发党内一定范围征求意见，包括征求党内部分老同志意见，还专门听取了各民主党派中央、全国工商联负责人和无党派人士代表意见。</w:t>
      </w:r>
    </w:p>
    <w:p>
      <w:pPr>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从征求意见情况看，各地区各部门对建议稿给予充分肯定。大家一致认为，建议稿形势判断科学清醒，目标要求高远务实，指导方针旗帜鲜明，任务部署指向明确，为编制“十四五”规划《纲要》指明了前进方向、提供了重要遵循。建议稿坚持立足国内和全球视野相统筹，坚持问题导向和目标导向相统一，坚持中长期目标和短期目标相贯通，坚持全面规划和突出重点相协调，聚焦突出问题和明显短板，回应人民群众诉求和期盼，有利于把“十四五”规划编制好、实施好。</w:t>
      </w:r>
    </w:p>
    <w:p>
      <w:pPr>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在征求意见过程中，各方面提出了许多好的意见和建议，主要有以下几个方面。一是充分总结经验，补充全面从严治党、农业发展、文化建设、国家安全等方面内容。二是深化形势环境分析，补充改革任务仍然艰巨、办好自己的事、树立底线思维等方面内容。三是丰富指导思想和原则，强化以人民为中心、扩大对外开放、全面依法治国、统筹发展和安全等方面内容。四是完善“十四五”发展目标和2035年远景目标，补充缩小发展差距、促进共同富裕等方面内容。五是强化推进创新驱动发展的重大举措，充实有关完善国家创新体系、强化国家战略科技力量、健全创新激励机制和改革科技体制等方面内容。六是更加突出实体经济在国民经济中的重要地位，充实加快建设现代化经济体系、加快构建新发展格局等方面内容。七是更好坚持和完善社会主义基本经济制度，充实促进各类所有制经济共同发展、完善重要财税金融制度等方面内容。八是完善新型城镇化战略，充实城市规划建设管理等方面内容。九是更加重视促进人的全面发展和社会全面进步，强化建设高质量教育体系、健全社会保障体系、全面推进健康中国建设等方面内容。十是把维护国家安全放在更加突出的位置，筑牢国家安全屏障，充实保障国家经济安全、维护社会稳定和安全等方面内容。</w:t>
      </w:r>
    </w:p>
    <w:p>
      <w:pPr>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文件起草组逐条分析各方面意见和建议，做到了能吸收的尽量吸收，对建议稿增写、改写、精简文字共计366处，覆盖各方面意见和建议546条。这是我国党内民主和社会主义民主的生动实践。</w:t>
      </w:r>
    </w:p>
    <w:p>
      <w:pPr>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建议稿起草期间，中央政治局常委会召开3次会议、中央政治局召开2次会议分别进行审议，形成了提交这次全会审议的建议稿。</w:t>
      </w:r>
    </w:p>
    <w:p>
      <w:pPr>
        <w:keepNext w:val="0"/>
        <w:keepLines w:val="0"/>
        <w:pageBreakBefore w:val="0"/>
        <w:widowControl w:val="0"/>
        <w:kinsoku/>
        <w:wordWrap/>
        <w:overflowPunct/>
        <w:topLinePunct w:val="0"/>
        <w:autoSpaceDE/>
        <w:autoSpaceDN/>
        <w:bidi w:val="0"/>
        <w:adjustRightInd/>
        <w:snapToGrid/>
        <w:spacing w:line="360" w:lineRule="auto"/>
        <w:ind w:firstLine="683" w:firstLineChars="200"/>
        <w:textAlignment w:val="auto"/>
        <w:rPr>
          <w:rFonts w:hint="eastAsia" w:ascii="仿宋" w:hAnsi="仿宋" w:eastAsia="仿宋" w:cs="仿宋"/>
          <w:sz w:val="34"/>
          <w:szCs w:val="34"/>
        </w:rPr>
      </w:pPr>
      <w:r>
        <w:rPr>
          <w:rFonts w:hint="eastAsia" w:ascii="仿宋" w:hAnsi="仿宋" w:eastAsia="仿宋" w:cs="仿宋"/>
          <w:b/>
          <w:bCs/>
          <w:sz w:val="34"/>
          <w:szCs w:val="34"/>
        </w:rPr>
        <w:t>二、建议稿的主要考虑和基本框架</w:t>
      </w:r>
    </w:p>
    <w:p>
      <w:pPr>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建议稿起草的总体考虑是，按照党的十九大对实现第二个百年奋斗目标作出的分两个阶段推进的战略安排，综合考虑未来一个时期国内外发展趋势和我国发展条件，紧紧抓住我国社会主要矛盾，深入贯彻新发展理念，对“十四五”时期我国发展作出系统谋划和战略部署。</w:t>
      </w:r>
    </w:p>
    <w:p>
      <w:pPr>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在建议稿起草过程中，注意把握了以下原则。一是处理好继承和创新的关系，做好“两个一百年”奋斗目标有机衔接。二是处理好政府和市场的关系，更好发挥我国制度优势。三是处理好开放和自主的关系，更好统筹国内国际两个大局。四是处理好发展和安全的关系，有效防范和应对可能影响现代化进程的系统性风险。五是处理好战略和战术的关系，制定出一个高瞻远瞩、务实管用的规划建议。</w:t>
      </w:r>
    </w:p>
    <w:p>
      <w:pPr>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建议稿由15个部分构成，分为三大板块。第一板块为总论，包括第一、第二两个部分，主要阐述决胜全面建成小康社会取得决定性成就、我国发展环境面临深刻复杂变化、到2035年基本实现社会主义现代化远景目标、“十四五”时期经济社会发展指导思想、必须遵循的原则和主要目标。第二板块为分论，总体上按照新发展理念的内涵来组织，分领域阐述“十四五”时期经济社会发展和改革开放的重点任务，安排了12个部分，明确了从科技创新、产业发展、国内市场、深化改革、乡村振兴、区域发展，到文化建设、绿色发展、对外开放、社会建设、安全发展、国防建设等重点领域的思路和重点工作，作出工作部署。第三板块为结尾，包括第十五部分和结束语，主要阐述加强党中央集中统一领导、推进社会主义政治建设、健全规划制定和落实机制等内容。</w:t>
      </w:r>
    </w:p>
    <w:p>
      <w:pPr>
        <w:keepNext w:val="0"/>
        <w:keepLines w:val="0"/>
        <w:pageBreakBefore w:val="0"/>
        <w:widowControl w:val="0"/>
        <w:kinsoku/>
        <w:wordWrap/>
        <w:overflowPunct/>
        <w:topLinePunct w:val="0"/>
        <w:autoSpaceDE/>
        <w:autoSpaceDN/>
        <w:bidi w:val="0"/>
        <w:adjustRightInd/>
        <w:snapToGrid/>
        <w:spacing w:line="360" w:lineRule="auto"/>
        <w:ind w:firstLine="683" w:firstLineChars="200"/>
        <w:textAlignment w:val="auto"/>
        <w:rPr>
          <w:rFonts w:hint="eastAsia" w:ascii="仿宋" w:hAnsi="仿宋" w:eastAsia="仿宋" w:cs="仿宋"/>
          <w:sz w:val="34"/>
          <w:szCs w:val="34"/>
        </w:rPr>
      </w:pPr>
      <w:r>
        <w:rPr>
          <w:rFonts w:hint="eastAsia" w:ascii="仿宋" w:hAnsi="仿宋" w:eastAsia="仿宋" w:cs="仿宋"/>
          <w:b/>
          <w:bCs/>
          <w:sz w:val="34"/>
          <w:szCs w:val="34"/>
        </w:rPr>
        <w:t>三、需要说明的几个重点问题</w:t>
      </w:r>
    </w:p>
    <w:p>
      <w:pPr>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建议稿提出了一些重要观点和论述。这里，就其中几点作个简要说明。</w:t>
      </w:r>
    </w:p>
    <w:p>
      <w:pPr>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第一，关于以推动高质量发展为主题。建议稿提出，“十四五”时期经济社会发展要以推动高质量发展为主题，这是根据我国发展阶段、发展环境、发展条件变化作出的科学判断。我国仍处于并将长期处于社会主义初级阶段，我国仍然是世界上最大的发展中国家，发展仍然是我们党执政兴国的第一要务。必须强调的是，新时代新阶段的发展必须贯彻新发展理念，必须是高质量发展。当前，我国社会主要矛盾已经转化为人民日益增长的美好生活需要和不平衡不充分的发展之间的矛盾，发展中的矛盾和问题集中体现在发展质量上。这就要求我们必须把发展质量问题摆在更为突出的位置，着力提升发展质量和效益。</w:t>
      </w:r>
    </w:p>
    <w:p>
      <w:pPr>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当今世界正经历百年未有之大变局，我国发展的外部环境日趋复杂。防范化解各类风险隐患，积极应对外部环境变化带来的冲击挑战，关键在于办好自己的事，提高发展质量，提高国际竞争力，增强国家综合实力和抵御风险能力，有效维护国家安全，实现经济行稳致远、社会和谐安定。经济、社会、文化、生态等各领域都要体现高质量发展的要求。</w:t>
      </w:r>
    </w:p>
    <w:p>
      <w:pPr>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以推动高质量发展为主题，必须坚定不移贯彻新发展理念，以深化供给侧结构性改革为主线，坚持质量第一、效益优先，切实转变发展方式，推动质量变革、效率变革、动力变革，使发展成果更好惠及全体人民，不断实现人民对美好生活的向往。</w:t>
      </w:r>
    </w:p>
    <w:p>
      <w:pPr>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第二，关于构建以国内大循环为主体、国内国际双循环相互促进的新发展格局。构建新发展格局，是与时俱进提升我国经济发展水平的战略抉择，也是塑造我国国际经济合作和竞争新优势的战略抉择。改革开放以来特别是加入世贸组织后，我国加入国际大循环，市场和资源“两头在外”，形成“世界工厂”发展模式，对我国快速提升经济实力、改善人民生活发挥了重要作用。近几年，随着全球政治经济环境变化，逆全球化趋势加剧，有的国家大搞单边主义、保护主义，传统国际循环明显弱化。在这种情况下，必须把发展立足点放在国内，更多依靠国内市场实现经济发展。我国有14亿人口，人均国内生产总值已经突破1万美元，是全球最大和最有潜力的消费市场，具有巨大增长空间。改革开放以来，我们遭遇过很多外部风险冲击，最终都能化险为夷，靠的就是办好自己的事、把发展立足点放在国内。</w:t>
      </w:r>
    </w:p>
    <w:p>
      <w:pPr>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构建新发展格局，要坚持扩大内需这个战略基点，使生产、分配、流通、消费更多依托国内市场，形成国民经济良性循环。要坚持供给侧结构性改革的战略方向，提升供给体系对国内需求的适配性，打通经济循环堵点，提升产业链、供应链的完整性，使国内市场成为最终需求的主要来源，形成需求牵引供给、供给创造需求的更高水平动态平衡。新发展格局决不是封闭的国内循环，而是开放的国内国际双循环。推动形成宏大顺畅的国内经济循环，就能更好吸引全球资源要素，既满足国内需求，又提升我国产业技术发展水平，形成参与国际经济合作和竞争新优势。</w:t>
      </w:r>
    </w:p>
    <w:p>
      <w:pPr>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第三，关于“十四五”和到2035年经济发展目标。在征求意见过程中，一些地方和部门建议，明确提出“十四五”经济增长速度目标，明确提出到2035年实现经济总量或人均收入翻一番目标。文件起草组经过认真研究和测算，认为从经济发展能力和条件看，我国经济有希望、有潜力保持长期平稳发展，到“十四五”末达到现行的高收入国家标准、到2035年实现经济总量或人均收入翻一番，是完全有可能的。同时，考虑到未来一个时期外部环境中不稳定不确定因素较多，存在不少可能冲击国内经济发展的风险隐患，新冠肺炎疫情全球大流行影响深远，世界经济可能持续低迷，中长期规划目标要更加注重经济结构优化，引导各方面把工作重点放在提高发展质量和效益上。</w:t>
      </w:r>
    </w:p>
    <w:p>
      <w:pPr>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党中央的建议主要是管大方向、定大战略的。综合考虑各方面因素，建议稿对“十四五”和到2035年经济发展目标采取了以定性表述为主、蕴含定量的方式。编制规划《纲要》时可以在认真测算基础上提出相应的量化目标。</w:t>
      </w:r>
    </w:p>
    <w:p>
      <w:pPr>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第四，关于促进全体人民共同富裕。共同富裕是社会主义的本质要求，是人民群众的共同期盼。我们推动经济社会发展，归根结底是要实现全体人民共同富裕。新中国成立以来特别是改革开放以来，我们党团结带领人民向着实现共同富裕的目标不懈努力，人民生活水平不断提高。党的十八大以来，我们把脱贫攻坚作为重中之重，使现行标准下农村贫困人口全部脱贫，就是促进全体人民共同富裕的一项重大举措。当前，我国发展不平衡不充分问题仍然突出，城乡区域发展和收入分配差距较大，促进全体人民共同富裕是一项长期任务，但随着我国全面建成小康社会、开启全面建设社会主义现代化国家新征程，我们必须把促进全体人民共同富裕摆在更加重要的位置，脚踏实地，久久为功，向着这个目标更加积极有为地进行努力。为此，建议稿在到2035年基本实现社会主义现代化远景目标中提出“全体人民共同富裕取得更为明显的实质性进展”，在改善人民生活品质部分突出强调了“扎实推动共同富裕”，提出了一些重要要求和重大举措。这样表述，在党的全会文件中还是第一次，既指明了前进方向和奋斗目标，也是实事求是、符合发展规律的，兼顾了需要和可能，有利于在工作中积极稳妥把握，在促进全体人民共同富裕的道路上不断向前迈进。</w:t>
      </w:r>
    </w:p>
    <w:p>
      <w:pPr>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第五，关于统筹发展和安全。我们越来越深刻地认识到，安全是发展的前提，发展是安全的保障。当前和今后一个时期是我国各类矛盾和风险易发期，各种可以预见和难以预见的风险因素明显增多。我们必须坚持统筹发展和安全，增强机遇意识和风险意识，树立底线思维，把困难估计得更充分一些，把风险思考得更深入一些，注重堵漏洞、强弱项，下好先手棋、打好主动仗，有效防范化解各类风险挑战，确保社会主义现代化事业顺利推进。</w:t>
      </w:r>
    </w:p>
    <w:p>
      <w:pPr>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基于上述认识，建议稿设置专章对统筹发展和安全、加快国防和军队现代化等作出战略部署，强调要坚持总体国家安全观，加强国家安全体系和能力建设，筑牢国家安全屏障。</w:t>
      </w:r>
    </w:p>
    <w:p>
      <w:pPr>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第六，关于坚持系统观念。建议稿提出，“十四五”时期经济社会发展必须遵循坚持系统观念的原则。党的十八大以来，党中央坚持系统谋划、统筹推进党和国家各项事业，根据新的实践需要，形成一系列新布局和新方略，带领全党全国各族人民取得了历史性成就。在这个过程中，系统观念是具有基础性的思想和工作方法。</w:t>
      </w:r>
    </w:p>
    <w:p>
      <w:pPr>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全面建成小康社会后，我们将开启全面建设社会主义现代化国家新征程，我国发展环境面临深刻复杂变化，发展不平衡不充分问题仍然突出，经济社会发展中矛盾错综复杂，必须从系统观念出发加以谋划和解决，全面协调推动各领域工作和社会主义现代化建设。</w:t>
      </w:r>
    </w:p>
    <w:p>
      <w:pPr>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第七，关于全面建成小康社会的完成情况和宣布时机。到建党100周年时，全面建成惠及十几亿人口的更高水平的小康社会，是我们党进入新世纪后，在基本建成小康社会基础上提出的奋斗目标，是对人民的庄严承诺。自改革开放之初党中央提出小康社会的战略构想以来，我们把人民对美好生活的向往作为奋斗目标，几代人一以贯之、接续奋斗。“十三五”时期是全面建成小康社会决胜阶段，我们突出抓重点、补短板、强弱项，坚决打好防范化解重大风险、精准脱贫、污染防治的攻坚战，取得一系列新的重大成就。突如其来的新冠肺炎疫情对我国经济社会发展带来了很大不利影响。在党中央坚强领导下，经过全国人民共同努力，新冠肺炎疫情防控取得重大战略成果，我国经济社会恢复走在全球前列，主要经济指标趋好，社会民生得到有效保障。预计今年我国国内生产总值超过100万亿元人民币，人民生活水平显著提高，现行标准下农村贫困人口全面脱贫，“十三五”规划确定的发展目标可以如期完成，全面建成小康社会目标可以如期实现。</w:t>
      </w:r>
    </w:p>
    <w:p>
      <w:pPr>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考虑到目前仍是全面建成小康社会进行时，建议稿表述为“决胜全面建成小康社会取得决定性成就”。明年上半年党中央将对全面建成小康社会进行系统评估和总结，然后正式宣布我国全面建成小康社会。</w:t>
      </w:r>
    </w:p>
    <w:p>
      <w:pPr>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同志们！审议通过“十四五”规划和2035年远景目标建议，是这次全会的主要任务。大家要认真思考、深入讨论，提出建设性意见和建议，制定出一份高水平的规划建议。让我们同心协力、集思广益，共同把这次全会开好！</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DAF6310"/>
    <w:rsid w:val="6BE92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XUANCHUANBU</dc:creator>
  <cp:lastModifiedBy>PC</cp:lastModifiedBy>
  <dcterms:modified xsi:type="dcterms:W3CDTF">2020-11-06T03:00:20Z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