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0C" w:rsidRPr="009D3C4C" w:rsidRDefault="00683F0C" w:rsidP="00D2627D">
      <w:pPr>
        <w:jc w:val="center"/>
        <w:rPr>
          <w:rFonts w:ascii="黑体" w:eastAsia="黑体" w:hAnsi="黑体"/>
          <w:b/>
          <w:sz w:val="44"/>
          <w:szCs w:val="44"/>
        </w:rPr>
      </w:pPr>
      <w:r w:rsidRPr="002D5433">
        <w:rPr>
          <w:rFonts w:ascii="黑体" w:eastAsia="黑体" w:hAnsi="黑体" w:hint="eastAsia"/>
          <w:sz w:val="44"/>
          <w:szCs w:val="44"/>
        </w:rPr>
        <w:t>哈尔滨体育学院关于提升师生信息技术应用能力的培训（</w:t>
      </w:r>
      <w:r>
        <w:rPr>
          <w:rFonts w:ascii="黑体" w:eastAsia="黑体" w:hAnsi="黑体" w:hint="eastAsia"/>
          <w:sz w:val="44"/>
          <w:szCs w:val="44"/>
        </w:rPr>
        <w:t>七</w:t>
      </w:r>
      <w:r w:rsidRPr="002D5433">
        <w:rPr>
          <w:rFonts w:ascii="黑体" w:eastAsia="黑体" w:hAnsi="黑体" w:hint="eastAsia"/>
          <w:sz w:val="44"/>
          <w:szCs w:val="44"/>
        </w:rPr>
        <w:t>）</w:t>
      </w:r>
    </w:p>
    <w:p w:rsidR="00683F0C" w:rsidRPr="009F54DB" w:rsidRDefault="00683F0C" w:rsidP="00CE6FB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多媒体教室操作规范</w:t>
      </w:r>
    </w:p>
    <w:p w:rsidR="00CC0CA8" w:rsidRDefault="00CC0CA8" w:rsidP="00EA1F94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规范使用多媒体教室，使其更好、更长久地为教师授课提供保障</w:t>
      </w:r>
      <w:r w:rsidR="008A2B5E">
        <w:rPr>
          <w:rFonts w:ascii="仿宋" w:eastAsia="仿宋" w:hAnsi="仿宋" w:hint="eastAsia"/>
          <w:sz w:val="32"/>
          <w:szCs w:val="32"/>
        </w:rPr>
        <w:t>，才能更好地提高我校教学授课质量，现将多媒体教室操作详细规范及注意事项列出，希望每位教师学习掌握：</w:t>
      </w:r>
    </w:p>
    <w:p w:rsidR="00683F0C" w:rsidRPr="00D24D3A" w:rsidRDefault="008A2B5E" w:rsidP="00EA1F94">
      <w:pPr>
        <w:ind w:firstLine="640"/>
        <w:rPr>
          <w:rFonts w:ascii="仿宋" w:eastAsia="仿宋" w:hAnsi="仿宋"/>
          <w:b/>
          <w:sz w:val="32"/>
          <w:szCs w:val="32"/>
        </w:rPr>
      </w:pPr>
      <w:r w:rsidRPr="00D24D3A">
        <w:rPr>
          <w:rFonts w:ascii="仿宋" w:eastAsia="仿宋" w:hAnsi="仿宋" w:hint="eastAsia"/>
          <w:b/>
          <w:sz w:val="32"/>
          <w:szCs w:val="32"/>
        </w:rPr>
        <w:t>一</w:t>
      </w:r>
      <w:r w:rsidR="00683F0C" w:rsidRPr="00D24D3A">
        <w:rPr>
          <w:rFonts w:ascii="仿宋" w:eastAsia="仿宋" w:hAnsi="仿宋" w:hint="eastAsia"/>
          <w:b/>
          <w:sz w:val="32"/>
          <w:szCs w:val="32"/>
        </w:rPr>
        <w:t>、设备启动顺序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新多媒体教室：</w:t>
      </w:r>
    </w:p>
    <w:p w:rsidR="00683F0C" w:rsidRDefault="00E03A4C" w:rsidP="000B28F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302250" cy="1187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3A" w:rsidRPr="00D24D3A" w:rsidRDefault="00D24D3A" w:rsidP="00D24D3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>1</w:t>
      </w:r>
      <w:r w:rsidR="000B28F4">
        <w:rPr>
          <w:rFonts w:ascii="仿宋" w:eastAsia="仿宋" w:hAnsi="仿宋" w:hint="eastAsia"/>
          <w:sz w:val="28"/>
          <w:szCs w:val="28"/>
        </w:rPr>
        <w:t xml:space="preserve"> 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上课时：只需点击一次【上课</w:t>
      </w:r>
      <w:r w:rsidRPr="008A2B5E">
        <w:rPr>
          <w:rFonts w:ascii="仿宋" w:eastAsia="仿宋" w:hAnsi="仿宋"/>
          <w:sz w:val="32"/>
          <w:szCs w:val="32"/>
        </w:rPr>
        <w:t>\</w:t>
      </w:r>
      <w:r w:rsidRPr="008A2B5E">
        <w:rPr>
          <w:rFonts w:ascii="仿宋" w:eastAsia="仿宋" w:hAnsi="仿宋" w:hint="eastAsia"/>
          <w:sz w:val="32"/>
          <w:szCs w:val="32"/>
        </w:rPr>
        <w:t>下课】按钮一次，等待开机</w:t>
      </w:r>
      <w:r w:rsidR="00210843">
        <w:rPr>
          <w:rFonts w:ascii="仿宋" w:eastAsia="仿宋" w:hAnsi="仿宋" w:hint="eastAsia"/>
          <w:sz w:val="32"/>
          <w:szCs w:val="32"/>
        </w:rPr>
        <w:t>（</w:t>
      </w:r>
      <w:r w:rsidR="00210843" w:rsidRPr="00210843">
        <w:rPr>
          <w:rFonts w:ascii="仿宋" w:eastAsia="仿宋" w:hAnsi="仿宋" w:hint="eastAsia"/>
          <w:b/>
          <w:sz w:val="32"/>
          <w:szCs w:val="32"/>
        </w:rPr>
        <w:t>注意：一定要等到显示桌面并且出现“影子模式”确定按钮之后再进行操作</w:t>
      </w:r>
      <w:r w:rsidR="00210843">
        <w:rPr>
          <w:rFonts w:ascii="仿宋" w:eastAsia="仿宋" w:hAnsi="仿宋" w:hint="eastAsia"/>
          <w:sz w:val="32"/>
          <w:szCs w:val="32"/>
        </w:rPr>
        <w:t>）；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下课时：只需点击一次【上课</w:t>
      </w:r>
      <w:r w:rsidRPr="008A2B5E">
        <w:rPr>
          <w:rFonts w:ascii="仿宋" w:eastAsia="仿宋" w:hAnsi="仿宋"/>
          <w:sz w:val="32"/>
          <w:szCs w:val="32"/>
        </w:rPr>
        <w:t>\</w:t>
      </w:r>
      <w:r w:rsidRPr="008A2B5E">
        <w:rPr>
          <w:rFonts w:ascii="仿宋" w:eastAsia="仿宋" w:hAnsi="仿宋" w:hint="eastAsia"/>
          <w:sz w:val="32"/>
          <w:szCs w:val="32"/>
        </w:rPr>
        <w:t>下课】按钮一次，等待关机即可</w:t>
      </w:r>
      <w:r w:rsidR="00210843" w:rsidRPr="008A2B5E">
        <w:rPr>
          <w:rFonts w:ascii="仿宋" w:eastAsia="仿宋" w:hAnsi="仿宋" w:hint="eastAsia"/>
          <w:sz w:val="32"/>
          <w:szCs w:val="32"/>
        </w:rPr>
        <w:t>（</w:t>
      </w:r>
      <w:r w:rsidR="00210843" w:rsidRPr="008A2B5E">
        <w:rPr>
          <w:rFonts w:ascii="仿宋" w:eastAsia="仿宋" w:hAnsi="仿宋" w:hint="eastAsia"/>
          <w:b/>
          <w:sz w:val="32"/>
          <w:szCs w:val="32"/>
        </w:rPr>
        <w:t>注意：不要使用开始菜单点击关机</w:t>
      </w:r>
      <w:r w:rsidR="00210843" w:rsidRPr="008A2B5E">
        <w:rPr>
          <w:rFonts w:ascii="仿宋" w:eastAsia="仿宋" w:hAnsi="仿宋" w:hint="eastAsia"/>
          <w:sz w:val="32"/>
          <w:szCs w:val="32"/>
        </w:rPr>
        <w:t>）。</w:t>
      </w:r>
    </w:p>
    <w:p w:rsidR="00683F0C" w:rsidRPr="008A2B5E" w:rsidRDefault="00683F0C" w:rsidP="008A2B5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上课过程中如遇到电脑死机，白板失灵等的情况请按【电脑开关】</w:t>
      </w:r>
      <w:r w:rsidR="00210843">
        <w:rPr>
          <w:rFonts w:ascii="仿宋" w:eastAsia="仿宋" w:hAnsi="仿宋" w:hint="eastAsia"/>
          <w:sz w:val="32"/>
          <w:szCs w:val="32"/>
        </w:rPr>
        <w:t>按钮</w:t>
      </w:r>
      <w:r w:rsidRPr="008A2B5E">
        <w:rPr>
          <w:rFonts w:ascii="仿宋" w:eastAsia="仿宋" w:hAnsi="仿宋" w:hint="eastAsia"/>
          <w:sz w:val="32"/>
          <w:szCs w:val="32"/>
        </w:rPr>
        <w:t>重新启动电脑。</w:t>
      </w:r>
    </w:p>
    <w:p w:rsidR="00683F0C" w:rsidRPr="008A2B5E" w:rsidRDefault="00683F0C" w:rsidP="00497E29">
      <w:pPr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如遇其它情况请及时联系管理员。</w:t>
      </w:r>
    </w:p>
    <w:p w:rsidR="008A2B5E" w:rsidRDefault="008A2B5E" w:rsidP="00497E29">
      <w:pPr>
        <w:rPr>
          <w:rFonts w:ascii="仿宋" w:eastAsia="仿宋" w:hAnsi="仿宋" w:hint="eastAsia"/>
          <w:sz w:val="32"/>
          <w:szCs w:val="32"/>
        </w:rPr>
      </w:pPr>
    </w:p>
    <w:p w:rsidR="00210843" w:rsidRPr="008A2B5E" w:rsidRDefault="00210843" w:rsidP="00497E29">
      <w:pPr>
        <w:rPr>
          <w:rFonts w:ascii="仿宋" w:eastAsia="仿宋" w:hAnsi="仿宋"/>
          <w:sz w:val="32"/>
          <w:szCs w:val="32"/>
        </w:rPr>
      </w:pP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lastRenderedPageBreak/>
        <w:t>旧多媒体教室：</w:t>
      </w:r>
    </w:p>
    <w:p w:rsidR="00683F0C" w:rsidRDefault="000B28F4" w:rsidP="000B28F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group id="_x0000_s1038" style="position:absolute;left:0;text-align:left;margin-left:14.15pt;margin-top:46.2pt;width:338.35pt;height:224.4pt;z-index:251657216" coordorigin="2083,5352" coordsize="6767,4488">
            <v:line id="_x0000_s1031" style="position:absolute" from="3758,5545" to="4298,5545" strokecolor="red" strokeweight="3.75pt">
              <v:stroke endarrow="block" endarrowwidth="wide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083;top:5352;width:1620;height:468">
              <v:textbox>
                <w:txbxContent>
                  <w:p w:rsidR="00683F0C" w:rsidRDefault="00683F0C" w:rsidP="00497E29">
                    <w:r w:rsidRPr="008A7C16">
                      <w:rPr>
                        <w:rFonts w:hint="eastAsia"/>
                      </w:rPr>
                      <w:t>红色电源开关</w:t>
                    </w:r>
                  </w:p>
                </w:txbxContent>
              </v:textbox>
            </v:shape>
            <v:line id="_x0000_s1030" style="position:absolute;flip:y" from="8361,8592" to="8361,9372" strokecolor="red" strokeweight="3.75pt">
              <v:stroke endarrow="block" endarrowwidth="wide" endarrowlength="long"/>
            </v:line>
            <v:shape id="_x0000_s1027" type="#_x0000_t202" style="position:absolute;left:7590;top:9372;width:1260;height:468">
              <v:textbox>
                <w:txbxContent>
                  <w:p w:rsidR="00683F0C" w:rsidRPr="004600F6" w:rsidRDefault="00683F0C" w:rsidP="00497E29">
                    <w:r w:rsidRPr="008A7C16">
                      <w:rPr>
                        <w:rFonts w:hint="eastAsia"/>
                      </w:rPr>
                      <w:t>系统开关</w:t>
                    </w:r>
                    <w:proofErr w:type="gramStart"/>
                    <w:r w:rsidRPr="008A7C16">
                      <w:rPr>
                        <w:rFonts w:hint="eastAsia"/>
                      </w:rPr>
                      <w:t>关</w:t>
                    </w:r>
                    <w:proofErr w:type="gramEnd"/>
                  </w:p>
                </w:txbxContent>
              </v:textbox>
            </v:shape>
            <v:line id="_x0000_s1029" style="position:absolute;flip:y" from="6690,8371" to="7590,8371" strokecolor="red" strokeweight="3.75pt">
              <v:stroke endarrow="block" endarrowwidth="wide" endarrowlength="long"/>
            </v:line>
            <v:shape id="_x0000_s1028" type="#_x0000_t202" style="position:absolute;left:5250;top:8124;width:1440;height:468">
              <v:textbox style="mso-next-textbox:#_x0000_s1028">
                <w:txbxContent>
                  <w:p w:rsidR="00683F0C" w:rsidRPr="004600F6" w:rsidRDefault="00683F0C" w:rsidP="00497E29">
                    <w:r w:rsidRPr="008A7C16">
                      <w:rPr>
                        <w:rFonts w:hint="eastAsia"/>
                      </w:rPr>
                      <w:t>红色指示灯关</w:t>
                    </w:r>
                  </w:p>
                </w:txbxContent>
              </v:textbox>
            </v:shape>
          </v:group>
        </w:pict>
      </w:r>
      <w:r w:rsidR="00E03A4C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941912" cy="322769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5483" b="3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912" cy="322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F4" w:rsidRPr="000B28F4" w:rsidRDefault="000B28F4" w:rsidP="000B28F4">
      <w:pPr>
        <w:jc w:val="center"/>
        <w:rPr>
          <w:rFonts w:ascii="仿宋" w:eastAsia="仿宋" w:hAnsi="仿宋"/>
          <w:sz w:val="28"/>
          <w:szCs w:val="32"/>
        </w:rPr>
      </w:pPr>
      <w:r w:rsidRPr="000B28F4">
        <w:rPr>
          <w:rFonts w:ascii="仿宋" w:eastAsia="仿宋" w:hAnsi="仿宋" w:hint="eastAsia"/>
          <w:sz w:val="28"/>
          <w:szCs w:val="32"/>
        </w:rPr>
        <w:t>图2</w:t>
      </w:r>
    </w:p>
    <w:p w:rsidR="00210843" w:rsidRDefault="00683F0C" w:rsidP="0021084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上课时：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1</w:t>
      </w:r>
      <w:r w:rsidRPr="008A2B5E">
        <w:rPr>
          <w:rFonts w:ascii="仿宋" w:eastAsia="仿宋" w:hAnsi="仿宋" w:hint="eastAsia"/>
          <w:sz w:val="32"/>
          <w:szCs w:val="32"/>
        </w:rPr>
        <w:t>、开红色电源开关（按钮亮起）。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2</w:t>
      </w:r>
      <w:r w:rsidRPr="008A2B5E">
        <w:rPr>
          <w:rFonts w:ascii="仿宋" w:eastAsia="仿宋" w:hAnsi="仿宋" w:hint="eastAsia"/>
          <w:sz w:val="32"/>
          <w:szCs w:val="32"/>
        </w:rPr>
        <w:t>、【红色指示灯】常亮。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3</w:t>
      </w:r>
      <w:r w:rsidRPr="008A2B5E">
        <w:rPr>
          <w:rFonts w:ascii="仿宋" w:eastAsia="仿宋" w:hAnsi="仿宋" w:hint="eastAsia"/>
          <w:sz w:val="32"/>
          <w:szCs w:val="32"/>
        </w:rPr>
        <w:t>、按下【系统开关】等待系统启动。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4</w:t>
      </w:r>
      <w:r w:rsidRPr="008A2B5E">
        <w:rPr>
          <w:rFonts w:ascii="仿宋" w:eastAsia="仿宋" w:hAnsi="仿宋" w:hint="eastAsia"/>
          <w:sz w:val="32"/>
          <w:szCs w:val="32"/>
        </w:rPr>
        <w:t>、系统启动完成后可以连接</w:t>
      </w:r>
      <w:proofErr w:type="spellStart"/>
      <w:r w:rsidRPr="008A2B5E">
        <w:rPr>
          <w:rFonts w:ascii="仿宋" w:eastAsia="仿宋" w:hAnsi="仿宋"/>
          <w:sz w:val="32"/>
          <w:szCs w:val="32"/>
        </w:rPr>
        <w:t>usb</w:t>
      </w:r>
      <w:proofErr w:type="spellEnd"/>
      <w:r w:rsidRPr="008A2B5E">
        <w:rPr>
          <w:rFonts w:ascii="仿宋" w:eastAsia="仿宋" w:hAnsi="仿宋" w:hint="eastAsia"/>
          <w:sz w:val="32"/>
          <w:szCs w:val="32"/>
        </w:rPr>
        <w:t>设备。</w:t>
      </w:r>
    </w:p>
    <w:p w:rsidR="00210843" w:rsidRDefault="00683F0C" w:rsidP="0021084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下课时：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1</w:t>
      </w:r>
      <w:r w:rsidRPr="008A2B5E">
        <w:rPr>
          <w:rFonts w:ascii="仿宋" w:eastAsia="仿宋" w:hAnsi="仿宋" w:hint="eastAsia"/>
          <w:sz w:val="32"/>
          <w:szCs w:val="32"/>
        </w:rPr>
        <w:t>、按下【系统开关】等待系统关闭，红色指示灯闪烁。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2</w:t>
      </w:r>
      <w:r w:rsidRPr="008A2B5E">
        <w:rPr>
          <w:rFonts w:ascii="仿宋" w:eastAsia="仿宋" w:hAnsi="仿宋" w:hint="eastAsia"/>
          <w:sz w:val="32"/>
          <w:szCs w:val="32"/>
        </w:rPr>
        <w:t>、闭红色电源开关（按钮熄灭）。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上课过程中如遇到电脑死机的情况：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1</w:t>
      </w:r>
      <w:r w:rsidRPr="008A2B5E">
        <w:rPr>
          <w:rFonts w:ascii="仿宋" w:eastAsia="仿宋" w:hAnsi="仿宋" w:hint="eastAsia"/>
          <w:sz w:val="32"/>
          <w:szCs w:val="32"/>
        </w:rPr>
        <w:t>、按下【系统开关】等待系统关闭。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2</w:t>
      </w:r>
      <w:r w:rsidRPr="008A2B5E">
        <w:rPr>
          <w:rFonts w:ascii="仿宋" w:eastAsia="仿宋" w:hAnsi="仿宋" w:hint="eastAsia"/>
          <w:sz w:val="32"/>
          <w:szCs w:val="32"/>
        </w:rPr>
        <w:t>、</w:t>
      </w:r>
      <w:r w:rsidR="001372E5">
        <w:rPr>
          <w:rFonts w:ascii="仿宋" w:eastAsia="仿宋" w:hAnsi="仿宋" w:hint="eastAsia"/>
          <w:sz w:val="32"/>
          <w:szCs w:val="32"/>
        </w:rPr>
        <w:t>绿</w:t>
      </w:r>
      <w:r w:rsidRPr="008A2B5E">
        <w:rPr>
          <w:rFonts w:ascii="仿宋" w:eastAsia="仿宋" w:hAnsi="仿宋" w:hint="eastAsia"/>
          <w:sz w:val="32"/>
          <w:szCs w:val="32"/>
        </w:rPr>
        <w:t>色指示灯闪烁。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t>3</w:t>
      </w:r>
      <w:r w:rsidRPr="008A2B5E">
        <w:rPr>
          <w:rFonts w:ascii="仿宋" w:eastAsia="仿宋" w:hAnsi="仿宋" w:hint="eastAsia"/>
          <w:sz w:val="32"/>
          <w:szCs w:val="32"/>
        </w:rPr>
        <w:t>、</w:t>
      </w:r>
      <w:r w:rsidR="001372E5">
        <w:rPr>
          <w:rFonts w:ascii="仿宋" w:eastAsia="仿宋" w:hAnsi="仿宋" w:hint="eastAsia"/>
          <w:sz w:val="32"/>
          <w:szCs w:val="32"/>
        </w:rPr>
        <w:t>红</w:t>
      </w:r>
      <w:r w:rsidRPr="008A2B5E">
        <w:rPr>
          <w:rFonts w:ascii="仿宋" w:eastAsia="仿宋" w:hAnsi="仿宋" w:hint="eastAsia"/>
          <w:sz w:val="32"/>
          <w:szCs w:val="32"/>
        </w:rPr>
        <w:t>色指示灯常亮。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/>
          <w:sz w:val="32"/>
          <w:szCs w:val="32"/>
        </w:rPr>
        <w:lastRenderedPageBreak/>
        <w:t>4</w:t>
      </w:r>
      <w:r w:rsidRPr="008A2B5E">
        <w:rPr>
          <w:rFonts w:ascii="仿宋" w:eastAsia="仿宋" w:hAnsi="仿宋" w:hint="eastAsia"/>
          <w:sz w:val="32"/>
          <w:szCs w:val="32"/>
        </w:rPr>
        <w:t>、按下【系统开关】，等待系统启动。</w:t>
      </w:r>
    </w:p>
    <w:p w:rsidR="00683F0C" w:rsidRPr="008A2B5E" w:rsidRDefault="00210843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210843">
        <w:rPr>
          <w:rFonts w:ascii="仿宋" w:eastAsia="仿宋" w:hAnsi="仿宋" w:hint="eastAsia"/>
          <w:b/>
          <w:sz w:val="32"/>
          <w:szCs w:val="32"/>
        </w:rPr>
        <w:t>注意</w:t>
      </w:r>
      <w:r w:rsidR="00683F0C" w:rsidRPr="00210843">
        <w:rPr>
          <w:rFonts w:ascii="仿宋" w:eastAsia="仿宋" w:hAnsi="仿宋" w:hint="eastAsia"/>
          <w:b/>
          <w:sz w:val="32"/>
          <w:szCs w:val="32"/>
        </w:rPr>
        <w:t>：系统重新启动时间</w:t>
      </w:r>
      <w:proofErr w:type="gramStart"/>
      <w:r w:rsidR="00683F0C" w:rsidRPr="00210843">
        <w:rPr>
          <w:rFonts w:ascii="仿宋" w:eastAsia="仿宋" w:hAnsi="仿宋" w:hint="eastAsia"/>
          <w:b/>
          <w:sz w:val="32"/>
          <w:szCs w:val="32"/>
        </w:rPr>
        <w:t>比较久请耐心</w:t>
      </w:r>
      <w:proofErr w:type="gramEnd"/>
      <w:r w:rsidR="00683F0C" w:rsidRPr="00210843">
        <w:rPr>
          <w:rFonts w:ascii="仿宋" w:eastAsia="仿宋" w:hAnsi="仿宋" w:hint="eastAsia"/>
          <w:b/>
          <w:sz w:val="32"/>
          <w:szCs w:val="32"/>
        </w:rPr>
        <w:t>等待</w:t>
      </w:r>
      <w:r w:rsidR="008A2B5E" w:rsidRPr="00210843">
        <w:rPr>
          <w:rFonts w:ascii="仿宋" w:eastAsia="仿宋" w:hAnsi="仿宋" w:hint="eastAsia"/>
          <w:b/>
          <w:sz w:val="32"/>
          <w:szCs w:val="32"/>
        </w:rPr>
        <w:t>，最好提前到达教室开启</w:t>
      </w:r>
      <w:r w:rsidR="00683F0C" w:rsidRPr="008A2B5E">
        <w:rPr>
          <w:rFonts w:ascii="仿宋" w:eastAsia="仿宋" w:hAnsi="仿宋" w:hint="eastAsia"/>
          <w:sz w:val="32"/>
          <w:szCs w:val="32"/>
        </w:rPr>
        <w:t>）</w:t>
      </w:r>
    </w:p>
    <w:p w:rsidR="00683F0C" w:rsidRPr="008A2B5E" w:rsidRDefault="00683F0C" w:rsidP="0021084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A2B5E">
        <w:rPr>
          <w:rFonts w:ascii="仿宋" w:eastAsia="仿宋" w:hAnsi="仿宋" w:hint="eastAsia"/>
          <w:sz w:val="32"/>
          <w:szCs w:val="32"/>
        </w:rPr>
        <w:t>如遇其他情况请及时联系多媒体管理员。</w:t>
      </w:r>
    </w:p>
    <w:p w:rsidR="00683F0C" w:rsidRPr="00D24D3A" w:rsidRDefault="008A2B5E" w:rsidP="00EA1F94">
      <w:pPr>
        <w:ind w:firstLine="640"/>
        <w:rPr>
          <w:rFonts w:ascii="仿宋" w:eastAsia="仿宋" w:hAnsi="仿宋"/>
          <w:b/>
          <w:sz w:val="32"/>
          <w:szCs w:val="32"/>
        </w:rPr>
      </w:pPr>
      <w:r w:rsidRPr="00D24D3A">
        <w:rPr>
          <w:rFonts w:ascii="仿宋" w:eastAsia="仿宋" w:hAnsi="仿宋" w:hint="eastAsia"/>
          <w:b/>
          <w:sz w:val="32"/>
          <w:szCs w:val="32"/>
        </w:rPr>
        <w:t>二</w:t>
      </w:r>
      <w:r w:rsidR="00683F0C" w:rsidRPr="00D24D3A">
        <w:rPr>
          <w:rFonts w:ascii="仿宋" w:eastAsia="仿宋" w:hAnsi="仿宋" w:hint="eastAsia"/>
          <w:b/>
          <w:sz w:val="32"/>
          <w:szCs w:val="32"/>
        </w:rPr>
        <w:t>、</w:t>
      </w:r>
      <w:r w:rsidR="00683F0C" w:rsidRPr="00D24D3A">
        <w:rPr>
          <w:rFonts w:ascii="仿宋" w:eastAsia="仿宋" w:hAnsi="仿宋"/>
          <w:b/>
          <w:sz w:val="32"/>
          <w:szCs w:val="32"/>
        </w:rPr>
        <w:t>U</w:t>
      </w:r>
      <w:r w:rsidR="00683F0C" w:rsidRPr="00D24D3A">
        <w:rPr>
          <w:rFonts w:ascii="仿宋" w:eastAsia="仿宋" w:hAnsi="仿宋" w:hint="eastAsia"/>
          <w:b/>
          <w:sz w:val="32"/>
          <w:szCs w:val="32"/>
        </w:rPr>
        <w:t>盘使用方法</w:t>
      </w:r>
    </w:p>
    <w:p w:rsidR="00683F0C" w:rsidRDefault="00683F0C" w:rsidP="00210843">
      <w:pPr>
        <w:ind w:left="1"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8A2B5E">
        <w:rPr>
          <w:rFonts w:ascii="仿宋" w:eastAsia="仿宋" w:hAnsi="仿宋" w:hint="eastAsia"/>
          <w:sz w:val="32"/>
          <w:szCs w:val="32"/>
        </w:rPr>
        <w:t>一定要</w:t>
      </w:r>
      <w:r>
        <w:rPr>
          <w:rFonts w:ascii="仿宋" w:eastAsia="仿宋" w:hAnsi="仿宋" w:hint="eastAsia"/>
          <w:sz w:val="32"/>
          <w:szCs w:val="32"/>
        </w:rPr>
        <w:t>使用正规渠道（如京东自营、</w:t>
      </w:r>
      <w:proofErr w:type="gramStart"/>
      <w:r>
        <w:rPr>
          <w:rFonts w:ascii="仿宋" w:eastAsia="仿宋" w:hAnsi="仿宋" w:hint="eastAsia"/>
          <w:sz w:val="32"/>
          <w:szCs w:val="32"/>
        </w:rPr>
        <w:t>天猫旗舰</w:t>
      </w:r>
      <w:proofErr w:type="gramEnd"/>
      <w:r>
        <w:rPr>
          <w:rFonts w:ascii="仿宋" w:eastAsia="仿宋" w:hAnsi="仿宋" w:hint="eastAsia"/>
          <w:sz w:val="32"/>
          <w:szCs w:val="32"/>
        </w:rPr>
        <w:t>店、线下旗舰店等）</w:t>
      </w:r>
      <w:r w:rsidR="008A2B5E">
        <w:rPr>
          <w:rFonts w:ascii="仿宋" w:eastAsia="仿宋" w:hAnsi="仿宋" w:hint="eastAsia"/>
          <w:sz w:val="32"/>
          <w:szCs w:val="32"/>
        </w:rPr>
        <w:t>购买的移动存储设备；</w:t>
      </w:r>
    </w:p>
    <w:p w:rsidR="00683F0C" w:rsidRDefault="00683F0C" w:rsidP="00210843">
      <w:pPr>
        <w:ind w:left="1"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请购买的主流品牌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盘并注意甄别是否为正品（如闪</w:t>
      </w:r>
      <w:proofErr w:type="gramStart"/>
      <w:r>
        <w:rPr>
          <w:rFonts w:ascii="仿宋" w:eastAsia="仿宋" w:hAnsi="仿宋" w:hint="eastAsia"/>
          <w:sz w:val="32"/>
          <w:szCs w:val="32"/>
        </w:rPr>
        <w:t>迪</w:t>
      </w:r>
      <w:proofErr w:type="gramEnd"/>
      <w:r>
        <w:rPr>
          <w:rFonts w:ascii="仿宋" w:eastAsia="仿宋" w:hAnsi="仿宋" w:hint="eastAsia"/>
          <w:sz w:val="32"/>
          <w:szCs w:val="32"/>
        </w:rPr>
        <w:t>、金士顿</w:t>
      </w:r>
      <w:r w:rsidR="00D24D3A">
        <w:rPr>
          <w:rFonts w:ascii="仿宋" w:eastAsia="仿宋" w:hAnsi="仿宋" w:hint="eastAsia"/>
          <w:sz w:val="32"/>
          <w:szCs w:val="32"/>
        </w:rPr>
        <w:t>、台电、东芝等</w:t>
      </w:r>
      <w:r>
        <w:rPr>
          <w:rFonts w:ascii="仿宋" w:eastAsia="仿宋" w:hAnsi="仿宋" w:hint="eastAsia"/>
          <w:sz w:val="32"/>
          <w:szCs w:val="32"/>
        </w:rPr>
        <w:t>）</w:t>
      </w:r>
      <w:r w:rsidR="00210843">
        <w:rPr>
          <w:rFonts w:ascii="仿宋" w:eastAsia="仿宋" w:hAnsi="仿宋" w:hint="eastAsia"/>
          <w:sz w:val="32"/>
          <w:szCs w:val="32"/>
        </w:rPr>
        <w:t>；</w:t>
      </w:r>
    </w:p>
    <w:p w:rsidR="00683F0C" w:rsidRPr="00210843" w:rsidRDefault="00210843" w:rsidP="00210843">
      <w:pPr>
        <w:ind w:left="1" w:firstLineChars="221" w:firstLine="70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2854372</wp:posOffset>
            </wp:positionH>
            <wp:positionV relativeFrom="paragraph">
              <wp:posOffset>334825</wp:posOffset>
            </wp:positionV>
            <wp:extent cx="1591386" cy="1596788"/>
            <wp:effectExtent l="19050" t="0" r="8814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6" cy="1596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1025572</wp:posOffset>
            </wp:positionH>
            <wp:positionV relativeFrom="paragraph">
              <wp:posOffset>293882</wp:posOffset>
            </wp:positionV>
            <wp:extent cx="1468556" cy="1439839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56" cy="143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F0C">
        <w:rPr>
          <w:rFonts w:ascii="仿宋" w:eastAsia="仿宋" w:hAnsi="仿宋"/>
          <w:sz w:val="32"/>
          <w:szCs w:val="32"/>
        </w:rPr>
        <w:t>3.</w:t>
      </w:r>
      <w:r w:rsidR="00683F0C">
        <w:rPr>
          <w:rFonts w:ascii="仿宋" w:eastAsia="仿宋" w:hAnsi="仿宋" w:hint="eastAsia"/>
          <w:sz w:val="32"/>
          <w:szCs w:val="32"/>
        </w:rPr>
        <w:t>以下</w:t>
      </w:r>
      <w:r w:rsidR="00683F0C">
        <w:rPr>
          <w:rFonts w:ascii="仿宋" w:eastAsia="仿宋" w:hAnsi="仿宋"/>
          <w:sz w:val="32"/>
          <w:szCs w:val="32"/>
        </w:rPr>
        <w:t>U</w:t>
      </w:r>
      <w:r w:rsidR="00683F0C">
        <w:rPr>
          <w:rFonts w:ascii="仿宋" w:eastAsia="仿宋" w:hAnsi="仿宋" w:hint="eastAsia"/>
          <w:sz w:val="32"/>
          <w:szCs w:val="32"/>
        </w:rPr>
        <w:t>盘大多为贴牌货</w:t>
      </w:r>
      <w:r w:rsidR="00D24D3A">
        <w:rPr>
          <w:rFonts w:ascii="仿宋" w:eastAsia="仿宋" w:hAnsi="仿宋" w:hint="eastAsia"/>
          <w:sz w:val="32"/>
          <w:szCs w:val="32"/>
        </w:rPr>
        <w:t>，质量没有保证</w:t>
      </w:r>
      <w:r w:rsidR="00683F0C">
        <w:rPr>
          <w:rFonts w:ascii="仿宋" w:eastAsia="仿宋" w:hAnsi="仿宋" w:hint="eastAsia"/>
          <w:sz w:val="32"/>
          <w:szCs w:val="32"/>
        </w:rPr>
        <w:t>请谨慎购买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10843" w:rsidRPr="00210843" w:rsidRDefault="00210843" w:rsidP="00210843">
      <w:pPr>
        <w:rPr>
          <w:rFonts w:ascii="仿宋" w:eastAsia="仿宋" w:hAnsi="仿宋"/>
          <w:sz w:val="32"/>
          <w:szCs w:val="32"/>
        </w:rPr>
      </w:pPr>
    </w:p>
    <w:p w:rsidR="00683F0C" w:rsidRDefault="00683F0C" w:rsidP="00210843">
      <w:pPr>
        <w:ind w:left="1" w:firstLineChars="221" w:firstLine="707"/>
        <w:rPr>
          <w:rFonts w:ascii="仿宋" w:eastAsia="仿宋" w:hAnsi="仿宋"/>
          <w:sz w:val="32"/>
          <w:szCs w:val="32"/>
        </w:rPr>
      </w:pPr>
    </w:p>
    <w:p w:rsidR="000B28F4" w:rsidRDefault="000B28F4" w:rsidP="00210843">
      <w:pPr>
        <w:ind w:left="1" w:firstLineChars="221" w:firstLine="707"/>
        <w:rPr>
          <w:rFonts w:ascii="仿宋" w:eastAsia="仿宋" w:hAnsi="仿宋" w:hint="eastAsia"/>
          <w:sz w:val="32"/>
          <w:szCs w:val="32"/>
        </w:rPr>
      </w:pPr>
    </w:p>
    <w:p w:rsidR="00210843" w:rsidRDefault="00210843" w:rsidP="00210843">
      <w:pPr>
        <w:ind w:left="1" w:firstLineChars="177" w:firstLine="566"/>
        <w:rPr>
          <w:rFonts w:ascii="仿宋" w:eastAsia="仿宋" w:hAnsi="仿宋" w:hint="eastAsia"/>
          <w:sz w:val="32"/>
          <w:szCs w:val="32"/>
        </w:rPr>
      </w:pPr>
    </w:p>
    <w:p w:rsidR="00210843" w:rsidRDefault="00210843" w:rsidP="00210843">
      <w:pPr>
        <w:ind w:left="1" w:firstLineChars="177" w:firstLine="566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图3</w:t>
      </w:r>
    </w:p>
    <w:p w:rsidR="00683F0C" w:rsidRDefault="00683F0C" w:rsidP="00210843">
      <w:pPr>
        <w:ind w:left="1"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请尽可能避免使用</w:t>
      </w:r>
      <w:r w:rsidR="00D24D3A">
        <w:rPr>
          <w:rFonts w:ascii="仿宋" w:eastAsia="仿宋" w:hAnsi="仿宋" w:hint="eastAsia"/>
          <w:sz w:val="32"/>
          <w:szCs w:val="32"/>
        </w:rPr>
        <w:t>下面这样的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</w:t>
      </w:r>
      <w:r w:rsidR="00210843">
        <w:rPr>
          <w:rFonts w:ascii="仿宋" w:eastAsia="仿宋" w:hAnsi="仿宋" w:hint="eastAsia"/>
          <w:sz w:val="32"/>
          <w:szCs w:val="32"/>
        </w:rPr>
        <w:t>（图4）</w:t>
      </w:r>
      <w:r>
        <w:rPr>
          <w:rFonts w:ascii="仿宋" w:eastAsia="仿宋" w:hAnsi="仿宋" w:hint="eastAsia"/>
          <w:sz w:val="32"/>
          <w:szCs w:val="32"/>
        </w:rPr>
        <w:t>，因为会造成插反和接口机械损伤的问题</w:t>
      </w:r>
      <w:r w:rsidR="00210843">
        <w:rPr>
          <w:rFonts w:ascii="仿宋" w:eastAsia="仿宋" w:hAnsi="仿宋" w:hint="eastAsia"/>
          <w:sz w:val="32"/>
          <w:szCs w:val="32"/>
        </w:rPr>
        <w:t>。</w:t>
      </w:r>
    </w:p>
    <w:p w:rsidR="00683F0C" w:rsidRDefault="00E03A4C" w:rsidP="000B28F4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1480820" cy="1091565"/>
            <wp:effectExtent l="1905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663" t="21584" r="20685" b="1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43" w:rsidRDefault="00210843" w:rsidP="000B28F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图4</w:t>
      </w:r>
    </w:p>
    <w:p w:rsidR="00683F0C" w:rsidRDefault="00683F0C" w:rsidP="00EA1F9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另外大多数正规品牌的质</w:t>
      </w:r>
      <w:proofErr w:type="gramStart"/>
      <w:r>
        <w:rPr>
          <w:rFonts w:ascii="仿宋" w:eastAsia="仿宋" w:hAnsi="仿宋" w:hint="eastAsia"/>
          <w:sz w:val="32"/>
          <w:szCs w:val="32"/>
        </w:rPr>
        <w:t>保都是</w:t>
      </w:r>
      <w:proofErr w:type="gramEnd"/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年或者终身质保。</w:t>
      </w:r>
    </w:p>
    <w:p w:rsidR="00683F0C" w:rsidRDefault="00683F0C" w:rsidP="00EA1F94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在插拔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盘的时候</w:t>
      </w:r>
      <w:proofErr w:type="gramStart"/>
      <w:r>
        <w:rPr>
          <w:rFonts w:ascii="仿宋" w:eastAsia="仿宋" w:hAnsi="仿宋" w:hint="eastAsia"/>
          <w:sz w:val="32"/>
          <w:szCs w:val="32"/>
        </w:rPr>
        <w:t>请适当</w:t>
      </w:r>
      <w:proofErr w:type="gramEnd"/>
      <w:r>
        <w:rPr>
          <w:rFonts w:ascii="仿宋" w:eastAsia="仿宋" w:hAnsi="仿宋" w:hint="eastAsia"/>
          <w:sz w:val="32"/>
          <w:szCs w:val="32"/>
        </w:rPr>
        <w:t>用力，以免造成损坏，请不要将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盘挂在钥匙</w:t>
      </w:r>
      <w:r w:rsidR="00D24D3A">
        <w:rPr>
          <w:rFonts w:ascii="仿宋" w:eastAsia="仿宋" w:hAnsi="仿宋" w:hint="eastAsia"/>
          <w:sz w:val="32"/>
          <w:szCs w:val="32"/>
        </w:rPr>
        <w:t>或其它重量物品</w:t>
      </w:r>
      <w:r>
        <w:rPr>
          <w:rFonts w:ascii="仿宋" w:eastAsia="仿宋" w:hAnsi="仿宋" w:hint="eastAsia"/>
          <w:sz w:val="32"/>
          <w:szCs w:val="32"/>
        </w:rPr>
        <w:t>上就插入</w:t>
      </w:r>
      <w:r>
        <w:rPr>
          <w:rFonts w:ascii="仿宋" w:eastAsia="仿宋" w:hAnsi="仿宋"/>
          <w:sz w:val="32"/>
          <w:szCs w:val="32"/>
        </w:rPr>
        <w:t>U</w:t>
      </w:r>
      <w:r w:rsidR="00D24D3A">
        <w:rPr>
          <w:rFonts w:ascii="仿宋" w:eastAsia="仿宋" w:hAnsi="仿宋" w:hint="eastAsia"/>
          <w:sz w:val="32"/>
          <w:szCs w:val="32"/>
        </w:rPr>
        <w:t>SB</w:t>
      </w:r>
      <w:r>
        <w:rPr>
          <w:rFonts w:ascii="仿宋" w:eastAsia="仿宋" w:hAnsi="仿宋" w:hint="eastAsia"/>
          <w:sz w:val="32"/>
          <w:szCs w:val="32"/>
        </w:rPr>
        <w:t>口，因为钥匙的重量会由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盘连接处承受</w:t>
      </w:r>
      <w:r w:rsidR="00D24D3A">
        <w:rPr>
          <w:rFonts w:ascii="仿宋" w:eastAsia="仿宋" w:hAnsi="仿宋" w:hint="eastAsia"/>
          <w:sz w:val="32"/>
          <w:szCs w:val="32"/>
        </w:rPr>
        <w:t>造成损坏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72B83" w:rsidRPr="009C64E0" w:rsidRDefault="00372B83" w:rsidP="00EA1F9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少数情况下有U盘不兼容现象，建议更换U盘。</w:t>
      </w:r>
    </w:p>
    <w:p w:rsidR="00683F0C" w:rsidRPr="00D24D3A" w:rsidRDefault="00D24D3A" w:rsidP="00EA1F94">
      <w:pPr>
        <w:ind w:firstLine="640"/>
        <w:rPr>
          <w:rFonts w:ascii="仿宋" w:eastAsia="仿宋" w:hAnsi="仿宋"/>
          <w:b/>
          <w:sz w:val="32"/>
          <w:szCs w:val="32"/>
        </w:rPr>
      </w:pPr>
      <w:r w:rsidRPr="00D24D3A">
        <w:rPr>
          <w:rFonts w:ascii="仿宋" w:eastAsia="仿宋" w:hAnsi="仿宋" w:hint="eastAsia"/>
          <w:b/>
          <w:sz w:val="32"/>
          <w:szCs w:val="32"/>
        </w:rPr>
        <w:t>三</w:t>
      </w:r>
      <w:r w:rsidR="00683F0C" w:rsidRPr="00D24D3A">
        <w:rPr>
          <w:rFonts w:ascii="仿宋" w:eastAsia="仿宋" w:hAnsi="仿宋" w:hint="eastAsia"/>
          <w:b/>
          <w:sz w:val="32"/>
          <w:szCs w:val="32"/>
        </w:rPr>
        <w:t>、</w:t>
      </w:r>
      <w:r w:rsidR="00683F0C" w:rsidRPr="00D24D3A">
        <w:rPr>
          <w:rFonts w:ascii="仿宋" w:eastAsia="仿宋" w:hAnsi="仿宋"/>
          <w:b/>
          <w:sz w:val="32"/>
          <w:szCs w:val="32"/>
        </w:rPr>
        <w:t>VGA</w:t>
      </w:r>
      <w:r w:rsidR="00683F0C" w:rsidRPr="00D24D3A">
        <w:rPr>
          <w:rFonts w:ascii="仿宋" w:eastAsia="仿宋" w:hAnsi="仿宋" w:hint="eastAsia"/>
          <w:b/>
          <w:sz w:val="32"/>
          <w:szCs w:val="32"/>
        </w:rPr>
        <w:t>、显示切换问题</w:t>
      </w:r>
    </w:p>
    <w:p w:rsidR="00683F0C" w:rsidRDefault="00D24D3A" w:rsidP="00EA1F9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如果遇到开机投影仪不亮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/>
          <w:sz w:val="32"/>
          <w:szCs w:val="32"/>
        </w:rPr>
        <w:t>不</w:t>
      </w:r>
      <w:proofErr w:type="gramEnd"/>
      <w:r>
        <w:rPr>
          <w:rFonts w:ascii="仿宋" w:eastAsia="仿宋" w:hAnsi="仿宋"/>
          <w:sz w:val="32"/>
          <w:szCs w:val="32"/>
        </w:rPr>
        <w:t>投影情况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可以尝试切换显示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新设备为</w:t>
      </w:r>
      <w:r w:rsidR="000B28F4">
        <w:rPr>
          <w:rFonts w:ascii="仿宋" w:eastAsia="仿宋" w:hAnsi="仿宋" w:hint="eastAsia"/>
          <w:sz w:val="32"/>
          <w:szCs w:val="32"/>
        </w:rPr>
        <w:t>VGA按钮</w:t>
      </w:r>
      <w:r w:rsidR="00FA2F76">
        <w:rPr>
          <w:rFonts w:ascii="仿宋" w:eastAsia="仿宋" w:hAnsi="仿宋" w:hint="eastAsia"/>
          <w:sz w:val="32"/>
          <w:szCs w:val="32"/>
        </w:rPr>
        <w:t>（见</w:t>
      </w:r>
      <w:r w:rsidR="00FA2F76">
        <w:rPr>
          <w:rFonts w:ascii="仿宋" w:eastAsia="仿宋" w:hAnsi="仿宋"/>
          <w:sz w:val="32"/>
          <w:szCs w:val="32"/>
        </w:rPr>
        <w:t>图</w:t>
      </w:r>
      <w:r w:rsidR="00FA2F76">
        <w:rPr>
          <w:rFonts w:ascii="仿宋" w:eastAsia="仿宋" w:hAnsi="仿宋" w:hint="eastAsia"/>
          <w:sz w:val="32"/>
          <w:szCs w:val="32"/>
        </w:rPr>
        <w:t>1）</w:t>
      </w:r>
      <w:r w:rsidR="000B28F4">
        <w:rPr>
          <w:rFonts w:ascii="仿宋" w:eastAsia="仿宋" w:hAnsi="仿宋" w:hint="eastAsia"/>
          <w:sz w:val="32"/>
          <w:szCs w:val="32"/>
        </w:rPr>
        <w:t>，旧设备为视频切换按钮</w:t>
      </w:r>
      <w:r w:rsidR="00FA2F76">
        <w:rPr>
          <w:rFonts w:ascii="仿宋" w:eastAsia="仿宋" w:hAnsi="仿宋" w:hint="eastAsia"/>
          <w:sz w:val="32"/>
          <w:szCs w:val="32"/>
        </w:rPr>
        <w:t>（图2）</w:t>
      </w:r>
      <w:r w:rsidR="000B28F4">
        <w:rPr>
          <w:rFonts w:ascii="仿宋" w:eastAsia="仿宋" w:hAnsi="仿宋" w:hint="eastAsia"/>
          <w:sz w:val="32"/>
          <w:szCs w:val="32"/>
        </w:rPr>
        <w:t>。</w:t>
      </w:r>
    </w:p>
    <w:p w:rsidR="00683F0C" w:rsidRDefault="000B28F4" w:rsidP="00EA1F94">
      <w:pPr>
        <w:ind w:firstLine="640"/>
        <w:rPr>
          <w:rFonts w:ascii="仿宋" w:eastAsia="仿宋" w:hAnsi="仿宋" w:hint="eastAsia"/>
          <w:b/>
          <w:sz w:val="32"/>
          <w:szCs w:val="32"/>
        </w:rPr>
      </w:pPr>
      <w:r w:rsidRPr="000B28F4">
        <w:rPr>
          <w:rFonts w:ascii="仿宋" w:eastAsia="仿宋" w:hAnsi="仿宋" w:hint="eastAsia"/>
          <w:b/>
          <w:sz w:val="32"/>
          <w:szCs w:val="32"/>
        </w:rPr>
        <w:t>四</w:t>
      </w:r>
      <w:r w:rsidR="00683F0C" w:rsidRPr="000B28F4">
        <w:rPr>
          <w:rFonts w:ascii="仿宋" w:eastAsia="仿宋" w:hAnsi="仿宋" w:hint="eastAsia"/>
          <w:b/>
          <w:sz w:val="32"/>
          <w:szCs w:val="32"/>
        </w:rPr>
        <w:t>、不允许向一体机桌面、硬盘内拷贝任何文件</w:t>
      </w:r>
    </w:p>
    <w:p w:rsidR="000B28F4" w:rsidRPr="000B28F4" w:rsidRDefault="000B28F4" w:rsidP="00EA1F9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课件、视频文件要直接在U盘上播放，严禁拷贝</w:t>
      </w:r>
      <w:r w:rsidR="00FA2F76">
        <w:rPr>
          <w:rFonts w:ascii="仿宋" w:eastAsia="仿宋" w:hAnsi="仿宋" w:hint="eastAsia"/>
          <w:sz w:val="32"/>
          <w:szCs w:val="32"/>
        </w:rPr>
        <w:t>任何文件</w:t>
      </w:r>
      <w:r>
        <w:rPr>
          <w:rFonts w:ascii="仿宋" w:eastAsia="仿宋" w:hAnsi="仿宋" w:hint="eastAsia"/>
          <w:sz w:val="32"/>
          <w:szCs w:val="32"/>
        </w:rPr>
        <w:t>至一体机</w:t>
      </w:r>
      <w:r w:rsidR="00FA2F76"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83F0C" w:rsidRPr="000B28F4" w:rsidRDefault="000B28F4" w:rsidP="00EA1F94">
      <w:pPr>
        <w:ind w:firstLine="640"/>
        <w:rPr>
          <w:rFonts w:ascii="仿宋" w:eastAsia="仿宋" w:hAnsi="仿宋"/>
          <w:b/>
          <w:sz w:val="32"/>
          <w:szCs w:val="32"/>
        </w:rPr>
      </w:pPr>
      <w:r w:rsidRPr="000B28F4">
        <w:rPr>
          <w:rFonts w:ascii="仿宋" w:eastAsia="仿宋" w:hAnsi="仿宋" w:hint="eastAsia"/>
          <w:b/>
          <w:sz w:val="32"/>
          <w:szCs w:val="32"/>
        </w:rPr>
        <w:t>五</w:t>
      </w:r>
      <w:r w:rsidR="00683F0C" w:rsidRPr="000B28F4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其它</w:t>
      </w:r>
      <w:r w:rsidR="00683F0C" w:rsidRPr="000B28F4"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683F0C" w:rsidRPr="00210843" w:rsidRDefault="000B28F4" w:rsidP="00210843">
      <w:pPr>
        <w:widowControl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210843">
        <w:rPr>
          <w:rFonts w:ascii="仿宋" w:eastAsia="仿宋" w:hAnsi="仿宋" w:cs="宋体" w:hint="eastAsia"/>
          <w:kern w:val="0"/>
          <w:sz w:val="32"/>
          <w:szCs w:val="32"/>
        </w:rPr>
        <w:t>1、严禁触碰、调整投影仪，发现投影显示问题请联系管理员，由专业人员进行调整；</w:t>
      </w:r>
    </w:p>
    <w:p w:rsidR="00683F0C" w:rsidRPr="00210843" w:rsidRDefault="000B28F4" w:rsidP="00210843">
      <w:pPr>
        <w:widowControl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210843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372B83" w:rsidRPr="00210843">
        <w:rPr>
          <w:rFonts w:ascii="仿宋" w:eastAsia="仿宋" w:hAnsi="仿宋" w:cs="宋体" w:hint="eastAsia"/>
          <w:kern w:val="0"/>
          <w:sz w:val="32"/>
          <w:szCs w:val="32"/>
        </w:rPr>
        <w:t>黑板锁、白板</w:t>
      </w:r>
      <w:proofErr w:type="gramStart"/>
      <w:r w:rsidR="00372B83" w:rsidRPr="00210843">
        <w:rPr>
          <w:rFonts w:ascii="仿宋" w:eastAsia="仿宋" w:hAnsi="仿宋" w:cs="宋体" w:hint="eastAsia"/>
          <w:kern w:val="0"/>
          <w:sz w:val="32"/>
          <w:szCs w:val="32"/>
        </w:rPr>
        <w:t>锁比较</w:t>
      </w:r>
      <w:proofErr w:type="gramEnd"/>
      <w:r w:rsidR="00372B83" w:rsidRPr="00210843">
        <w:rPr>
          <w:rFonts w:ascii="仿宋" w:eastAsia="仿宋" w:hAnsi="仿宋" w:cs="宋体" w:hint="eastAsia"/>
          <w:kern w:val="0"/>
          <w:sz w:val="32"/>
          <w:szCs w:val="32"/>
        </w:rPr>
        <w:t>脆弱，谨慎操作；</w:t>
      </w:r>
    </w:p>
    <w:p w:rsidR="00372B83" w:rsidRDefault="00372B83" w:rsidP="00210843">
      <w:pPr>
        <w:widowControl/>
        <w:ind w:firstLineChars="200"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210843">
        <w:rPr>
          <w:rFonts w:ascii="仿宋" w:eastAsia="仿宋" w:hAnsi="仿宋" w:cs="宋体" w:hint="eastAsia"/>
          <w:kern w:val="0"/>
          <w:sz w:val="32"/>
          <w:szCs w:val="32"/>
        </w:rPr>
        <w:t>3、强光线影响投影效果，建议使用窗帘，近期会将所有教室安装窗帘；</w:t>
      </w:r>
    </w:p>
    <w:p w:rsidR="00372B83" w:rsidRDefault="00372B83" w:rsidP="00372B83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4、发现任何问题及时汇报多媒体管理员或者电教科（内线3039</w:t>
      </w:r>
      <w:r w:rsidR="00BB6F29">
        <w:rPr>
          <w:rFonts w:ascii="仿宋" w:eastAsia="仿宋" w:hAnsi="仿宋" w:cs="宋体" w:hint="eastAsia"/>
          <w:kern w:val="0"/>
          <w:sz w:val="30"/>
          <w:szCs w:val="30"/>
        </w:rPr>
        <w:t>、罗跃新13836068486、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</w:rPr>
        <w:t>解沃特</w:t>
      </w:r>
      <w:proofErr w:type="gramEnd"/>
      <w:r w:rsidR="00BB6F29">
        <w:rPr>
          <w:rFonts w:ascii="仿宋" w:eastAsia="仿宋" w:hAnsi="仿宋" w:cs="宋体" w:hint="eastAsia"/>
          <w:kern w:val="0"/>
          <w:sz w:val="30"/>
          <w:szCs w:val="30"/>
        </w:rPr>
        <w:t>15045112316</w:t>
      </w:r>
      <w:r>
        <w:rPr>
          <w:rFonts w:ascii="仿宋" w:eastAsia="仿宋" w:hAnsi="仿宋" w:cs="宋体" w:hint="eastAsia"/>
          <w:kern w:val="0"/>
          <w:sz w:val="30"/>
          <w:szCs w:val="30"/>
        </w:rPr>
        <w:t>）</w:t>
      </w:r>
    </w:p>
    <w:p w:rsidR="00BB6F29" w:rsidRPr="00BB6F29" w:rsidRDefault="00BB6F29" w:rsidP="00372B83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683F0C" w:rsidRDefault="00683F0C" w:rsidP="00F606F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683F0C" w:rsidRPr="00D2627D" w:rsidRDefault="00683F0C" w:rsidP="00F606F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2018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5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29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sectPr w:rsidR="00683F0C" w:rsidRPr="00D2627D" w:rsidSect="0016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8F" w:rsidRDefault="00D0518F" w:rsidP="00C517BC">
      <w:r>
        <w:separator/>
      </w:r>
    </w:p>
  </w:endnote>
  <w:endnote w:type="continuationSeparator" w:id="0">
    <w:p w:rsidR="00D0518F" w:rsidRDefault="00D0518F" w:rsidP="00C5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8F" w:rsidRDefault="00D0518F" w:rsidP="00C517BC">
      <w:r>
        <w:separator/>
      </w:r>
    </w:p>
  </w:footnote>
  <w:footnote w:type="continuationSeparator" w:id="0">
    <w:p w:rsidR="00D0518F" w:rsidRDefault="00D0518F" w:rsidP="00C51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45C9"/>
    <w:multiLevelType w:val="hybridMultilevel"/>
    <w:tmpl w:val="F38E298E"/>
    <w:lvl w:ilvl="0" w:tplc="6A6E91E2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7BC"/>
    <w:rsid w:val="000B0680"/>
    <w:rsid w:val="000B28F4"/>
    <w:rsid w:val="00136589"/>
    <w:rsid w:val="001372E5"/>
    <w:rsid w:val="00146DA6"/>
    <w:rsid w:val="00163149"/>
    <w:rsid w:val="001723C9"/>
    <w:rsid w:val="001C1C69"/>
    <w:rsid w:val="002028F2"/>
    <w:rsid w:val="00210843"/>
    <w:rsid w:val="002D5433"/>
    <w:rsid w:val="002F3071"/>
    <w:rsid w:val="002F7940"/>
    <w:rsid w:val="00372B83"/>
    <w:rsid w:val="00393C5C"/>
    <w:rsid w:val="003B5F43"/>
    <w:rsid w:val="003D6994"/>
    <w:rsid w:val="003F0F48"/>
    <w:rsid w:val="003F7377"/>
    <w:rsid w:val="004031C7"/>
    <w:rsid w:val="00437B1D"/>
    <w:rsid w:val="004600F6"/>
    <w:rsid w:val="00497E29"/>
    <w:rsid w:val="005C3B79"/>
    <w:rsid w:val="00683F0C"/>
    <w:rsid w:val="006E3F1D"/>
    <w:rsid w:val="007C1CF1"/>
    <w:rsid w:val="008A2B5E"/>
    <w:rsid w:val="008A7C16"/>
    <w:rsid w:val="00915209"/>
    <w:rsid w:val="009C64E0"/>
    <w:rsid w:val="009D3C4C"/>
    <w:rsid w:val="009F54DB"/>
    <w:rsid w:val="00A1154E"/>
    <w:rsid w:val="00BB6F29"/>
    <w:rsid w:val="00C260DD"/>
    <w:rsid w:val="00C517BC"/>
    <w:rsid w:val="00CC0CA8"/>
    <w:rsid w:val="00CE6FB7"/>
    <w:rsid w:val="00D0518F"/>
    <w:rsid w:val="00D24D3A"/>
    <w:rsid w:val="00D2627D"/>
    <w:rsid w:val="00D41F96"/>
    <w:rsid w:val="00D92B70"/>
    <w:rsid w:val="00E03A4C"/>
    <w:rsid w:val="00EA1F94"/>
    <w:rsid w:val="00F606F0"/>
    <w:rsid w:val="00FA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17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5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17BC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262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2627D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A1F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jpeg"/>
  <Relationship Id="rId11" Type="http://schemas.openxmlformats.org/officeDocument/2006/relationships/image" Target="media/image5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image" Target="media/image3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173</Words>
  <Characters>990</Characters>
  <Application>Microsoft Office Word</Application>
  <DocSecurity>0</DocSecurity>
  <Lines>8</Lines>
  <Paragraphs>2</Paragraphs>
  <ScaleCrop>false</ScaleCrop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2018-05-31T01:43:00Z</dcterms:created>
  <dc:creator>China</dc:creator>
  <lastModifiedBy>NG</lastModifiedBy>
  <lastPrinted>2018-05-31T01:43:00Z</lastPrinted>
  <dcterms:modified xsi:type="dcterms:W3CDTF">2018-05-31T02:04:00Z</dcterms:modified>
  <revision>3</revision>
</coreProperties>
</file>