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关于组织收看“最美脱贫攻坚奋斗者”发布仪式的通知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line="23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b w:val="0"/>
          <w:sz w:val="32"/>
          <w:szCs w:val="32"/>
          <w:bdr w:val="none" w:color="auto" w:sz="0" w:space="0"/>
        </w:rPr>
        <w:t>各党总支、直属党支部：</w:t>
      </w:r>
      <w:r>
        <w:rPr>
          <w:rFonts w:hint="eastAsia" w:ascii="仿宋" w:hAnsi="仿宋" w:eastAsia="仿宋" w:cs="仿宋"/>
          <w:b w:val="0"/>
          <w:sz w:val="32"/>
          <w:szCs w:val="32"/>
          <w:bdr w:val="none" w:color="auto" w:sz="0" w:space="0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 xml:space="preserve">    2020年11月6日（星期五）下午14:00，在黑龙江广播电视台公共农业频道、“极光新闻”APP（“直播”栏目首条）、“龙视频”快手号（登录快手搜“龙视频”）同步播出。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 xml:space="preserve">    按照省委教育工委工作要求，请积极组织本单位全体师生收看。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请各党总支、直属党支部抓好贯彻落实。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   联系人：李晓鹏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   电话：82710262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   附件：《关于组织收看“最美脱贫攻坚奋斗者”发布仪式相关事宜的工作提示》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1900"/>
        <w:jc w:val="righ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宣传统战部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right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2020年11月5日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single" w:color="D3D3D3" w:sz="6" w:space="0"/>
        <w:left w:val="single" w:color="D3D3D3" w:sz="6" w:space="0"/>
        <w:bottom w:val="single" w:color="D3D3D3" w:sz="6" w:space="0"/>
        <w:right w:val="single" w:color="D3D3D3" w:sz="6" w:space="0"/>
      </w:pBdr>
      <w:shd w:val="clear" w:fill="F3F3F3"/>
      <w:spacing w:before="0" w:beforeAutospacing="1" w:after="0" w:afterAutospacing="1" w:line="360" w:lineRule="auto"/>
      <w:ind w:left="0" w:right="0"/>
      <w:jc w:val="left"/>
    </w:pPr>
    <w:rPr>
      <w:vanish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color w:val="0657AB"/>
      <w:u w:val="none"/>
    </w:rPr>
  </w:style>
  <w:style w:type="character" w:styleId="6">
    <w:name w:val="Hyperlink"/>
    <w:basedOn w:val="4"/>
    <w:uiPriority w:val="0"/>
    <w:rPr>
      <w:color w:val="0657AB"/>
      <w:u w:val="none"/>
    </w:rPr>
  </w:style>
  <w:style w:type="character" w:customStyle="1" w:styleId="7">
    <w:name w:val="on"/>
    <w:basedOn w:val="4"/>
    <w:uiPriority w:val="0"/>
    <w:rPr>
      <w:vanish/>
      <w:shd w:val="clear" w:fill="FFFFFF"/>
    </w:rPr>
  </w:style>
  <w:style w:type="character" w:customStyle="1" w:styleId="8">
    <w:name w:val="l-btn-text"/>
    <w:basedOn w:val="4"/>
    <w:uiPriority w:val="0"/>
    <w:rPr>
      <w:sz w:val="18"/>
      <w:szCs w:val="18"/>
      <w:bdr w:val="none" w:color="auto" w:sz="0" w:space="0"/>
      <w:vertAlign w:val="baseline"/>
    </w:rPr>
  </w:style>
  <w:style w:type="character" w:customStyle="1" w:styleId="9">
    <w:name w:val="l-btn-left"/>
    <w:basedOn w:val="4"/>
    <w:uiPriority w:val="0"/>
    <w:rPr>
      <w:bdr w:val="none" w:color="auto" w:sz="0" w:space="0"/>
    </w:rPr>
  </w:style>
  <w:style w:type="character" w:customStyle="1" w:styleId="10">
    <w:name w:val="l-btn-left1"/>
    <w:basedOn w:val="4"/>
    <w:uiPriority w:val="0"/>
    <w:rPr>
      <w:bdr w:val="none" w:color="auto" w:sz="0" w:space="0"/>
    </w:rPr>
  </w:style>
  <w:style w:type="character" w:customStyle="1" w:styleId="11">
    <w:name w:val="l-btn-left2"/>
    <w:basedOn w:val="4"/>
    <w:uiPriority w:val="0"/>
  </w:style>
  <w:style w:type="character" w:customStyle="1" w:styleId="12">
    <w:name w:val="l-btn-left3"/>
    <w:basedOn w:val="4"/>
    <w:uiPriority w:val="0"/>
  </w:style>
  <w:style w:type="character" w:customStyle="1" w:styleId="13">
    <w:name w:val="l-btn-icon-left"/>
    <w:basedOn w:val="4"/>
    <w:uiPriority w:val="0"/>
    <w:rPr>
      <w:bdr w:val="none" w:color="auto" w:sz="0" w:space="0"/>
    </w:rPr>
  </w:style>
  <w:style w:type="character" w:customStyle="1" w:styleId="14">
    <w:name w:val="l-btn-icon-right"/>
    <w:basedOn w:val="4"/>
    <w:uiPriority w:val="0"/>
    <w:rPr>
      <w:bdr w:val="none" w:color="auto" w:sz="0" w:space="0"/>
    </w:rPr>
  </w:style>
  <w:style w:type="character" w:customStyle="1" w:styleId="15">
    <w:name w:val="l-btn-empty"/>
    <w:basedOn w:val="4"/>
    <w:uiPriority w:val="0"/>
    <w:rPr>
      <w:bdr w:val="none" w:color="auto" w:sz="0" w:space="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XUANCHUANBU</dc:creator>
  <lastModifiedBy>徐召阳</lastModifiedBy>
  <dcterms:modified xsi:type="dcterms:W3CDTF">2021-01-07T03:39:17Z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