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关于召开学校2020年意识形态工作重点任务推进会的通知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left"/>
      </w:pPr>
      <w:r>
        <w:rPr>
          <w:rFonts w:ascii="仿宋" w:hAnsi="仿宋" w:eastAsia="仿宋" w:cs="仿宋"/>
          <w:kern w:val="2"/>
          <w:sz w:val="32"/>
          <w:szCs w:val="32"/>
          <w:lang w:val="en-US" w:eastAsia="zh-CN" w:bidi="ar"/>
        </w:rPr>
        <w:t>各部门、各单位：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按照省委教育工委工作部署，学校党委决定召开2020年全校意识形态工作重点任务推进会，现将有关事项通知如下。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一、会议时间：2020 年 11 月 4 日（周三） 上午 10:10。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二、会议地点：尚德楼9楼会议室。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三、参会人员：各部门负责人、各学院党总支书记。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left"/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righ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宣传统战部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Chars="200"/>
        <w:jc w:val="right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2020年11月3日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color w:val="0657AB"/>
      <w:u w:val="none"/>
    </w:rPr>
  </w:style>
  <w:style w:type="character" w:styleId="6">
    <w:name w:val="Hyperlink"/>
    <w:basedOn w:val="4"/>
    <w:uiPriority w:val="0"/>
    <w:rPr>
      <w:color w:val="0657AB"/>
      <w:u w:val="none"/>
    </w:rPr>
  </w:style>
  <w:style w:type="character" w:customStyle="1" w:styleId="7">
    <w:name w:val="on"/>
    <w:basedOn w:val="4"/>
    <w:uiPriority w:val="0"/>
    <w:rPr>
      <w:vanish/>
      <w:shd w:val="clear" w:fill="FFFFFF"/>
    </w:rPr>
  </w:style>
  <w:style w:type="character" w:customStyle="1" w:styleId="8">
    <w:name w:val="l-btn-text"/>
    <w:basedOn w:val="4"/>
    <w:uiPriority w:val="0"/>
    <w:rPr>
      <w:sz w:val="18"/>
      <w:szCs w:val="18"/>
      <w:bdr w:val="none" w:color="auto" w:sz="0" w:space="0"/>
      <w:vertAlign w:val="baseline"/>
    </w:rPr>
  </w:style>
  <w:style w:type="character" w:customStyle="1" w:styleId="9">
    <w:name w:val="l-btn-left"/>
    <w:basedOn w:val="4"/>
    <w:uiPriority w:val="0"/>
    <w:rPr>
      <w:bdr w:val="none" w:color="auto" w:sz="0" w:space="0"/>
    </w:rPr>
  </w:style>
  <w:style w:type="character" w:customStyle="1" w:styleId="10">
    <w:name w:val="l-btn-left1"/>
    <w:basedOn w:val="4"/>
    <w:uiPriority w:val="0"/>
    <w:rPr>
      <w:bdr w:val="none" w:color="auto" w:sz="0" w:space="0"/>
    </w:rPr>
  </w:style>
  <w:style w:type="character" w:customStyle="1" w:styleId="11">
    <w:name w:val="l-btn-left2"/>
    <w:basedOn w:val="4"/>
    <w:uiPriority w:val="0"/>
  </w:style>
  <w:style w:type="character" w:customStyle="1" w:styleId="12">
    <w:name w:val="l-btn-left3"/>
    <w:basedOn w:val="4"/>
    <w:uiPriority w:val="0"/>
  </w:style>
  <w:style w:type="character" w:customStyle="1" w:styleId="13">
    <w:name w:val="l-btn-empty"/>
    <w:basedOn w:val="4"/>
    <w:uiPriority w:val="0"/>
    <w:rPr>
      <w:bdr w:val="none" w:color="auto" w:sz="0" w:space="0"/>
    </w:rPr>
  </w:style>
  <w:style w:type="character" w:customStyle="1" w:styleId="14">
    <w:name w:val="l-btn-icon-left"/>
    <w:basedOn w:val="4"/>
    <w:uiPriority w:val="0"/>
    <w:rPr>
      <w:bdr w:val="none" w:color="auto" w:sz="0" w:space="0"/>
    </w:rPr>
  </w:style>
  <w:style w:type="character" w:customStyle="1" w:styleId="15">
    <w:name w:val="l-btn-icon-right"/>
    <w:basedOn w:val="4"/>
    <w:uiPriority w:val="0"/>
    <w:rPr>
      <w:bdr w:val="none" w:color="auto" w:sz="0" w:space="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XUANCHUANBU</dc:creator>
  <lastModifiedBy>徐召阳</lastModifiedBy>
  <dcterms:modified xsi:type="dcterms:W3CDTF">2021-01-07T03:36:52Z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