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jc w:val="center"/>
        <w:rPr>
          <w:rFonts w:hint="eastAsia" w:ascii="宋体" w:hAnsi="宋体" w:eastAsia="Microsoft YaHei UI" w:cs="宋体"/>
          <w:b w:val="0"/>
          <w:i w:val="0"/>
          <w:caps w:val="0"/>
          <w:color w:val="333333"/>
          <w:spacing w:val="8"/>
          <w:kern w:val="0"/>
          <w:sz w:val="32"/>
          <w:szCs w:val="32"/>
          <w:shd w:val="clear" w:fill="FFFFFF"/>
          <w:lang w:val="en-US" w:eastAsia="zh-CN" w:bidi="ar"/>
        </w:rPr>
      </w:pPr>
      <w:r>
        <w:rPr>
          <w:rFonts w:hint="eastAsia" w:ascii="宋体" w:hAnsi="宋体" w:eastAsia="宋体" w:cs="宋体"/>
          <w:b/>
          <w:i w:val="0"/>
          <w:caps w:val="0"/>
          <w:color w:val="333333"/>
          <w:spacing w:val="8"/>
          <w:sz w:val="44"/>
          <w:szCs w:val="44"/>
          <w:shd w:val="clear" w:fill="FFFFFF"/>
          <w:lang w:val="en-US" w:eastAsia="zh-CN"/>
        </w:rPr>
        <w:t>哈尔滨体育学院关于开展</w:t>
      </w:r>
      <w:r>
        <w:rPr>
          <w:rFonts w:hint="eastAsia" w:ascii="宋体" w:hAnsi="宋体" w:eastAsia="宋体" w:cs="宋体"/>
          <w:b/>
          <w:i w:val="0"/>
          <w:caps w:val="0"/>
          <w:color w:val="333333"/>
          <w:spacing w:val="8"/>
          <w:sz w:val="44"/>
          <w:szCs w:val="44"/>
          <w:shd w:val="clear" w:fill="FFFFFF"/>
        </w:rPr>
        <w:t>“文明健康 有你最美”微信接力传递活动</w:t>
      </w:r>
      <w:r>
        <w:rPr>
          <w:rFonts w:hint="eastAsia" w:ascii="宋体" w:hAnsi="宋体" w:eastAsia="宋体" w:cs="宋体"/>
          <w:b/>
          <w:i w:val="0"/>
          <w:caps w:val="0"/>
          <w:color w:val="333333"/>
          <w:spacing w:val="8"/>
          <w:sz w:val="44"/>
          <w:szCs w:val="44"/>
          <w:shd w:val="clear" w:fill="FFFFFF"/>
          <w:lang w:eastAsia="zh-CN"/>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rPr>
          <w:rStyle w:val="6"/>
          <w:rFonts w:hint="eastAsia" w:ascii="仿宋" w:hAnsi="仿宋" w:eastAsia="仿宋" w:cs="仿宋"/>
          <w:i w:val="0"/>
          <w:caps w:val="0"/>
          <w:color w:val="333333"/>
          <w:spacing w:val="8"/>
          <w:sz w:val="34"/>
          <w:szCs w:val="34"/>
          <w:shd w:val="clear" w:fill="FFFFFF"/>
        </w:rPr>
      </w:pPr>
      <w:r>
        <w:rPr>
          <w:rStyle w:val="6"/>
          <w:rFonts w:hint="eastAsia" w:ascii="仿宋" w:hAnsi="仿宋" w:eastAsia="仿宋" w:cs="仿宋"/>
          <w:i w:val="0"/>
          <w:caps w:val="0"/>
          <w:color w:val="333333"/>
          <w:spacing w:val="8"/>
          <w:sz w:val="34"/>
          <w:szCs w:val="34"/>
          <w:shd w:val="clear" w:fill="FFFFFF"/>
          <w:lang w:val="en-US" w:eastAsia="zh-CN"/>
        </w:rPr>
        <w:t>校团委、</w:t>
      </w:r>
      <w:r>
        <w:rPr>
          <w:rStyle w:val="6"/>
          <w:rFonts w:hint="eastAsia" w:ascii="仿宋" w:hAnsi="仿宋" w:eastAsia="仿宋" w:cs="仿宋"/>
          <w:i w:val="0"/>
          <w:caps w:val="0"/>
          <w:color w:val="333333"/>
          <w:spacing w:val="8"/>
          <w:sz w:val="34"/>
          <w:szCs w:val="34"/>
          <w:shd w:val="clear" w:fill="FFFFFF"/>
        </w:rPr>
        <w:t>各党总支</w:t>
      </w:r>
      <w:r>
        <w:rPr>
          <w:rStyle w:val="6"/>
          <w:rFonts w:hint="eastAsia" w:ascii="仿宋" w:hAnsi="仿宋" w:eastAsia="仿宋" w:cs="仿宋"/>
          <w:i w:val="0"/>
          <w:caps w:val="0"/>
          <w:color w:val="333333"/>
          <w:spacing w:val="8"/>
          <w:sz w:val="34"/>
          <w:szCs w:val="34"/>
          <w:shd w:val="clear" w:fill="FFFFFF"/>
          <w:lang w:eastAsia="zh-CN"/>
        </w:rPr>
        <w:t>、</w:t>
      </w:r>
      <w:r>
        <w:rPr>
          <w:rStyle w:val="6"/>
          <w:rFonts w:hint="eastAsia" w:ascii="仿宋" w:hAnsi="仿宋" w:eastAsia="仿宋" w:cs="仿宋"/>
          <w:i w:val="0"/>
          <w:caps w:val="0"/>
          <w:color w:val="333333"/>
          <w:spacing w:val="8"/>
          <w:sz w:val="34"/>
          <w:szCs w:val="34"/>
          <w:shd w:val="clear" w:fill="FFFFFF"/>
        </w:rPr>
        <w:t>直属党支部：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712" w:firstLineChars="200"/>
        <w:jc w:val="both"/>
        <w:rPr>
          <w:rStyle w:val="6"/>
          <w:rFonts w:hint="eastAsia" w:ascii="仿宋" w:hAnsi="仿宋" w:eastAsia="仿宋" w:cs="仿宋"/>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按照省委教育工委相关通知要求，为深入贯彻习近平总书记关于坚决制止餐饮浪费行为、切实培养节约习惯的重要指示精神，落实《黑龙江省厉行勤俭节约制止餐饮浪费行为行动方案》，结合学校实际在全校范围内开展“文明健康有你最美”微信接力传递活动。现将相关事宜通知如下：</w:t>
      </w:r>
      <w:r>
        <w:rPr>
          <w:rFonts w:hint="eastAsia" w:ascii="仿宋" w:hAnsi="仿宋" w:eastAsia="仿宋" w:cs="仿宋"/>
          <w:b w:val="0"/>
          <w:i w:val="0"/>
          <w:caps w:val="0"/>
          <w:color w:val="333333"/>
          <w:spacing w:val="8"/>
          <w:kern w:val="0"/>
          <w:sz w:val="34"/>
          <w:szCs w:val="34"/>
          <w:shd w:val="clear" w:fill="FFFFFF"/>
          <w:lang w:val="en-US" w:eastAsia="zh-CN" w:bidi="ar"/>
        </w:rPr>
        <w:br w:type="textWrapping"/>
      </w:r>
      <w:r>
        <w:rPr>
          <w:rFonts w:hint="eastAsia" w:ascii="仿宋" w:hAnsi="仿宋" w:eastAsia="仿宋" w:cs="仿宋"/>
          <w:b w:val="0"/>
          <w:i w:val="0"/>
          <w:caps w:val="0"/>
          <w:color w:val="333333"/>
          <w:spacing w:val="8"/>
          <w:kern w:val="0"/>
          <w:sz w:val="34"/>
          <w:szCs w:val="34"/>
          <w:shd w:val="clear" w:fill="FFFFFF"/>
          <w:lang w:val="en-US" w:eastAsia="zh-CN" w:bidi="ar"/>
        </w:rPr>
        <w:t xml:space="preserve">    </w:t>
      </w:r>
      <w:r>
        <w:rPr>
          <w:rStyle w:val="6"/>
          <w:rFonts w:hint="eastAsia" w:ascii="仿宋" w:hAnsi="仿宋" w:eastAsia="仿宋" w:cs="仿宋"/>
          <w:i w:val="0"/>
          <w:caps w:val="0"/>
          <w:color w:val="333333"/>
          <w:spacing w:val="8"/>
          <w:kern w:val="0"/>
          <w:sz w:val="34"/>
          <w:szCs w:val="34"/>
          <w:shd w:val="clear" w:fill="FFFFFF"/>
          <w:lang w:val="en-US" w:eastAsia="zh-CN" w:bidi="ar"/>
        </w:rPr>
        <w:t>一、活动时间：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firstLine="1068" w:firstLineChars="300"/>
        <w:jc w:val="both"/>
        <w:rPr>
          <w:rStyle w:val="6"/>
          <w:rFonts w:hint="eastAsia" w:ascii="仿宋" w:hAnsi="仿宋" w:eastAsia="仿宋" w:cs="仿宋"/>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2021年2月8日至2月28日（春节至元宵节期间）</w:t>
      </w:r>
      <w:r>
        <w:rPr>
          <w:rFonts w:hint="eastAsia" w:ascii="仿宋" w:hAnsi="仿宋" w:eastAsia="仿宋" w:cs="仿宋"/>
          <w:b w:val="0"/>
          <w:i w:val="0"/>
          <w:caps w:val="0"/>
          <w:color w:val="333333"/>
          <w:spacing w:val="8"/>
          <w:kern w:val="0"/>
          <w:sz w:val="34"/>
          <w:szCs w:val="34"/>
          <w:shd w:val="clear" w:fill="FFFFFF"/>
          <w:lang w:val="en-US" w:eastAsia="zh-CN" w:bidi="ar"/>
        </w:rPr>
        <w:br w:type="textWrapping"/>
      </w:r>
      <w:r>
        <w:rPr>
          <w:rFonts w:hint="eastAsia" w:ascii="仿宋" w:hAnsi="仿宋" w:eastAsia="仿宋" w:cs="仿宋"/>
          <w:b w:val="0"/>
          <w:i w:val="0"/>
          <w:caps w:val="0"/>
          <w:color w:val="333333"/>
          <w:spacing w:val="8"/>
          <w:kern w:val="0"/>
          <w:sz w:val="34"/>
          <w:szCs w:val="34"/>
          <w:shd w:val="clear" w:fill="FFFFFF"/>
          <w:lang w:val="en-US" w:eastAsia="zh-CN" w:bidi="ar"/>
        </w:rPr>
        <w:t xml:space="preserve">    </w:t>
      </w:r>
      <w:r>
        <w:rPr>
          <w:rStyle w:val="6"/>
          <w:rFonts w:hint="eastAsia" w:ascii="仿宋" w:hAnsi="仿宋" w:eastAsia="仿宋" w:cs="仿宋"/>
          <w:i w:val="0"/>
          <w:caps w:val="0"/>
          <w:color w:val="333333"/>
          <w:spacing w:val="8"/>
          <w:kern w:val="0"/>
          <w:sz w:val="34"/>
          <w:szCs w:val="34"/>
          <w:shd w:val="clear" w:fill="FFFFFF"/>
          <w:lang w:val="en-US" w:eastAsia="zh-CN" w:bidi="ar"/>
        </w:rPr>
        <w:t>二、活动内容：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firstLine="712" w:firstLineChars="200"/>
        <w:jc w:val="both"/>
        <w:rPr>
          <w:rStyle w:val="6"/>
          <w:rFonts w:hint="eastAsia" w:ascii="仿宋" w:hAnsi="仿宋" w:eastAsia="仿宋" w:cs="仿宋"/>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组织广大师生通过手机微信，采取制作电子贺卡、发送节日祝福、转发朋友圈分享、微信传递接力等线上活动方式，晒健康节俭的年夜饭、展幸福美满的全家福、赞网络团圆的拜年礼、送亲朋好友的祝福语、传文明健康的新理念。大力倡导勤俭节约，深入推进移风易俗，自觉抵制陈规陋习，凝聚师生保持艰苦奋斗、勤俭节约优良作风的思想共识，筑牢科学防控、共克时艰的坚定信心，营造文明健康、勤俭节约、喜庆祥和的节日氛围。</w:t>
      </w:r>
      <w:r>
        <w:rPr>
          <w:rFonts w:hint="eastAsia" w:ascii="仿宋" w:hAnsi="仿宋" w:eastAsia="仿宋" w:cs="仿宋"/>
          <w:b w:val="0"/>
          <w:i w:val="0"/>
          <w:caps w:val="0"/>
          <w:color w:val="333333"/>
          <w:spacing w:val="8"/>
          <w:kern w:val="0"/>
          <w:sz w:val="34"/>
          <w:szCs w:val="34"/>
          <w:shd w:val="clear" w:fill="FFFFFF"/>
          <w:lang w:val="en-US" w:eastAsia="zh-CN" w:bidi="ar"/>
        </w:rPr>
        <w:br w:type="textWrapping"/>
      </w:r>
      <w:r>
        <w:rPr>
          <w:rFonts w:hint="eastAsia" w:ascii="仿宋" w:hAnsi="仿宋" w:eastAsia="仿宋" w:cs="仿宋"/>
          <w:b w:val="0"/>
          <w:i w:val="0"/>
          <w:caps w:val="0"/>
          <w:color w:val="333333"/>
          <w:spacing w:val="8"/>
          <w:kern w:val="0"/>
          <w:sz w:val="34"/>
          <w:szCs w:val="34"/>
          <w:shd w:val="clear" w:fill="FFFFFF"/>
          <w:lang w:val="en-US" w:eastAsia="zh-CN" w:bidi="ar"/>
        </w:rPr>
        <w:t xml:space="preserve">    </w:t>
      </w:r>
      <w:r>
        <w:rPr>
          <w:rStyle w:val="6"/>
          <w:rFonts w:hint="eastAsia" w:ascii="仿宋" w:hAnsi="仿宋" w:eastAsia="仿宋" w:cs="仿宋"/>
          <w:i w:val="0"/>
          <w:caps w:val="0"/>
          <w:color w:val="333333"/>
          <w:spacing w:val="8"/>
          <w:kern w:val="0"/>
          <w:sz w:val="34"/>
          <w:szCs w:val="34"/>
          <w:shd w:val="clear" w:fill="FFFFFF"/>
          <w:lang w:val="en-US" w:eastAsia="zh-CN" w:bidi="ar"/>
        </w:rPr>
        <w:t>三、参与方式：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12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校团委、各党总支、直属党支部组织发动广大师生登录“极光新闻”“龙头新闻”APP或关注“文明龙江”微信订阅号（二维码附后），进入“文明健康 有你最美”主题活动页面，选择“年夜饭—光盘最美”“全家福—幸福最美”“团圆夜—抗疫最美”“送祝福—健康最美”“好习惯—文明最美”等板块内容，通过上传照片、发送祝福、制作电子贺卡并转发微信好友和朋友圈，分享身边勤俭节约、好人好事、感动感怀的美图美景，传递对祖国、家人和朋友的祝福祝愿，表达对美好生活的向往和憧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5" w:firstLineChars="200"/>
        <w:jc w:val="both"/>
        <w:rPr>
          <w:rStyle w:val="6"/>
          <w:rFonts w:hint="eastAsia" w:ascii="仿宋" w:hAnsi="仿宋" w:eastAsia="仿宋" w:cs="仿宋"/>
          <w:b/>
          <w:bCs/>
          <w:i w:val="0"/>
          <w:caps w:val="0"/>
          <w:color w:val="333333"/>
          <w:spacing w:val="8"/>
          <w:kern w:val="0"/>
          <w:sz w:val="34"/>
          <w:szCs w:val="34"/>
          <w:shd w:val="clear" w:fill="FFFFFF"/>
          <w:lang w:val="en-US" w:eastAsia="zh-CN" w:bidi="ar"/>
        </w:rPr>
      </w:pPr>
      <w:r>
        <w:rPr>
          <w:rFonts w:hint="eastAsia" w:ascii="仿宋" w:hAnsi="仿宋" w:eastAsia="仿宋" w:cs="仿宋"/>
          <w:b/>
          <w:bCs/>
          <w:i w:val="0"/>
          <w:caps w:val="0"/>
          <w:color w:val="333333"/>
          <w:spacing w:val="8"/>
          <w:kern w:val="0"/>
          <w:sz w:val="34"/>
          <w:szCs w:val="34"/>
          <w:shd w:val="clear" w:fill="FFFFFF"/>
          <w:lang w:val="en-US" w:eastAsia="zh-CN" w:bidi="ar"/>
        </w:rPr>
        <w:t>四、有关要求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1.精心组织、广泛动员。校团委、各党总支、直属党支部要把此项活动作为深入贯彻落实习近平总书记关于坚决制止餐饮浪费行为、切实培养节约习惯重要指示精神的有效途径，作为加强群众性精神文明建设的创新载体，作为推动移风易俗、弘扬时代新风的具体实践，切实提高思想认识，结合实际，积极组织发动广大师生踊跃参与，在春节和元宵节期间掀起活动热潮，带动形成良好社会风尚。</w:t>
      </w:r>
      <w:r>
        <w:rPr>
          <w:rFonts w:hint="eastAsia" w:ascii="仿宋" w:hAnsi="仿宋" w:eastAsia="仿宋" w:cs="仿宋"/>
          <w:b w:val="0"/>
          <w:i w:val="0"/>
          <w:caps w:val="0"/>
          <w:color w:val="333333"/>
          <w:spacing w:val="8"/>
          <w:kern w:val="0"/>
          <w:sz w:val="34"/>
          <w:szCs w:val="34"/>
          <w:shd w:val="clear" w:fill="FFFFFF"/>
          <w:lang w:val="en-US" w:eastAsia="zh-CN" w:bidi="ar"/>
        </w:rPr>
        <w:br w:type="textWrapping"/>
      </w:r>
      <w:r>
        <w:rPr>
          <w:rFonts w:hint="eastAsia" w:ascii="仿宋" w:hAnsi="仿宋" w:eastAsia="仿宋" w:cs="仿宋"/>
          <w:b w:val="0"/>
          <w:i w:val="0"/>
          <w:caps w:val="0"/>
          <w:color w:val="333333"/>
          <w:spacing w:val="8"/>
          <w:kern w:val="0"/>
          <w:sz w:val="34"/>
          <w:szCs w:val="34"/>
          <w:shd w:val="clear" w:fill="FFFFFF"/>
          <w:lang w:val="en-US" w:eastAsia="zh-CN" w:bidi="ar"/>
        </w:rPr>
        <w:t xml:space="preserve">    2.创新形式、扩大宣传。要广泛宣传，充分运用网站、微信公众号、微博等各类媒体，及时刊播活动动态消息，吸引更多师生参与。要结合“我们的节日”等文明实践主题活动，通过漫画、动画、照片、微视频、电子相册等多种形式，展现广大师生文明节俭过节的良好精神风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3.典型带动、务求实效。各基层党委、党总支及直属党支部要充分发挥文明校园阵地作用和道德模范、身边好人、优秀志愿者示范引领作用，顺应广大师生对文明节俭、欢乐祥和过节的新需求新期待，让师生在参与的过程中抒发情感、愉悦身心，寓教于乐、提升素质，确保活动取得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请校团委、各党总支、直属党支部将活动总结（包括活动开展情况与数据统计情况，300字以内）并配有2-4张活动相关图片，于2月20日报送党委宣传统战部。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r>
        <w:rPr>
          <w:rFonts w:hint="eastAsia" w:ascii="仿宋" w:hAnsi="仿宋" w:eastAsia="仿宋" w:cs="仿宋"/>
          <w:b w:val="0"/>
          <w:i w:val="0"/>
          <w:caps w:val="0"/>
          <w:color w:val="333333"/>
          <w:spacing w:val="8"/>
          <w:kern w:val="0"/>
          <w:sz w:val="34"/>
          <w:szCs w:val="34"/>
          <w:shd w:val="clear" w:fill="FFFFFF"/>
          <w:lang w:val="en-US" w:eastAsia="zh-CN" w:bidi="ar"/>
        </w:rPr>
        <w:t xml:space="preserve">联系人：李晓鹏，邮箱：htyxctzb123@163.com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b w:val="0"/>
          <w:i w:val="0"/>
          <w:caps w:val="0"/>
          <w:color w:val="333333"/>
          <w:spacing w:val="8"/>
          <w:kern w:val="0"/>
          <w:sz w:val="34"/>
          <w:szCs w:val="34"/>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12" w:firstLineChars="200"/>
        <w:jc w:val="both"/>
        <w:rPr>
          <w:rFonts w:hint="eastAsia" w:ascii="仿宋" w:hAnsi="仿宋" w:eastAsia="仿宋" w:cs="仿宋"/>
          <w:sz w:val="34"/>
          <w:szCs w:val="34"/>
        </w:rPr>
      </w:pPr>
      <w:r>
        <w:rPr>
          <w:rFonts w:hint="eastAsia" w:ascii="仿宋" w:hAnsi="仿宋" w:eastAsia="仿宋" w:cs="仿宋"/>
          <w:b w:val="0"/>
          <w:i w:val="0"/>
          <w:caps w:val="0"/>
          <w:color w:val="333333"/>
          <w:spacing w:val="8"/>
          <w:kern w:val="0"/>
          <w:sz w:val="34"/>
          <w:szCs w:val="34"/>
          <w:shd w:val="clear" w:fill="FFFFFF"/>
          <w:lang w:val="en-US" w:eastAsia="zh-CN" w:bidi="ar"/>
        </w:rPr>
        <w:t>附件：“极光新闻”、“龙头新闻”</w:t>
      </w:r>
      <w:r>
        <w:rPr>
          <w:rFonts w:hint="default" w:ascii="仿宋" w:hAnsi="仿宋" w:eastAsia="仿宋" w:cs="仿宋"/>
          <w:b w:val="0"/>
          <w:i w:val="0"/>
          <w:caps w:val="0"/>
          <w:color w:val="333333"/>
          <w:spacing w:val="8"/>
          <w:kern w:val="0"/>
          <w:sz w:val="34"/>
          <w:szCs w:val="34"/>
          <w:shd w:val="clear" w:fill="FFFFFF"/>
          <w:lang w:val="en-US" w:eastAsia="zh-CN" w:bidi="ar"/>
        </w:rPr>
        <w:t>APP、“文明龙江”二维码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right"/>
        <w:rPr>
          <w:rStyle w:val="6"/>
          <w:rFonts w:hint="eastAsia" w:ascii="仿宋" w:hAnsi="仿宋" w:eastAsia="仿宋" w:cs="仿宋"/>
          <w:i w:val="0"/>
          <w:caps w:val="0"/>
          <w:color w:val="333333"/>
          <w:spacing w:val="8"/>
          <w:sz w:val="34"/>
          <w:szCs w:val="34"/>
          <w:shd w:val="clear" w:fill="FFFFFF"/>
        </w:rPr>
      </w:pPr>
      <w:r>
        <w:rPr>
          <w:rStyle w:val="6"/>
          <w:rFonts w:hint="eastAsia" w:ascii="仿宋" w:hAnsi="仿宋" w:eastAsia="仿宋" w:cs="仿宋"/>
          <w:i w:val="0"/>
          <w:caps w:val="0"/>
          <w:color w:val="333333"/>
          <w:spacing w:val="8"/>
          <w:sz w:val="34"/>
          <w:szCs w:val="3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center"/>
        <w:rPr>
          <w:rStyle w:val="6"/>
          <w:rFonts w:hint="eastAsia" w:ascii="仿宋" w:hAnsi="仿宋" w:eastAsia="仿宋" w:cs="仿宋"/>
          <w:b w:val="0"/>
          <w:bCs/>
          <w:i w:val="0"/>
          <w:caps w:val="0"/>
          <w:color w:val="333333"/>
          <w:spacing w:val="8"/>
          <w:sz w:val="34"/>
          <w:szCs w:val="34"/>
          <w:shd w:val="clear" w:fill="FFFFFF"/>
        </w:rPr>
      </w:pPr>
      <w:r>
        <w:rPr>
          <w:rStyle w:val="6"/>
          <w:rFonts w:hint="eastAsia" w:ascii="仿宋" w:hAnsi="仿宋" w:eastAsia="仿宋" w:cs="仿宋"/>
          <w:i w:val="0"/>
          <w:caps w:val="0"/>
          <w:color w:val="333333"/>
          <w:spacing w:val="8"/>
          <w:sz w:val="34"/>
          <w:szCs w:val="34"/>
          <w:shd w:val="clear" w:fill="FFFFFF"/>
          <w:lang w:val="en-US" w:eastAsia="zh-CN"/>
        </w:rPr>
        <w:t xml:space="preserve">                         </w:t>
      </w:r>
      <w:r>
        <w:rPr>
          <w:rStyle w:val="6"/>
          <w:rFonts w:hint="eastAsia" w:ascii="仿宋" w:hAnsi="仿宋" w:eastAsia="仿宋" w:cs="仿宋"/>
          <w:b w:val="0"/>
          <w:bCs/>
          <w:i w:val="0"/>
          <w:caps w:val="0"/>
          <w:color w:val="333333"/>
          <w:spacing w:val="8"/>
          <w:sz w:val="34"/>
          <w:szCs w:val="34"/>
          <w:shd w:val="clear" w:fill="FFFFFF"/>
          <w:lang w:val="en-US" w:eastAsia="zh-CN"/>
        </w:rPr>
        <w:t>党委</w:t>
      </w:r>
      <w:r>
        <w:rPr>
          <w:rStyle w:val="6"/>
          <w:rFonts w:hint="eastAsia" w:ascii="仿宋" w:hAnsi="仿宋" w:eastAsia="仿宋" w:cs="仿宋"/>
          <w:b w:val="0"/>
          <w:bCs/>
          <w:i w:val="0"/>
          <w:caps w:val="0"/>
          <w:color w:val="333333"/>
          <w:spacing w:val="8"/>
          <w:sz w:val="34"/>
          <w:szCs w:val="34"/>
          <w:shd w:val="clear" w:fill="FFFFFF"/>
        </w:rPr>
        <w:t>宣传部</w:t>
      </w:r>
      <w:r>
        <w:rPr>
          <w:rStyle w:val="6"/>
          <w:rFonts w:hint="eastAsia" w:ascii="仿宋" w:hAnsi="仿宋" w:eastAsia="仿宋" w:cs="仿宋"/>
          <w:b w:val="0"/>
          <w:bCs/>
          <w:i w:val="0"/>
          <w:caps w:val="0"/>
          <w:color w:val="333333"/>
          <w:spacing w:val="8"/>
          <w:sz w:val="34"/>
          <w:szCs w:val="34"/>
          <w:shd w:val="clear" w:fill="FFFFFF"/>
          <w:lang w:val="en-US" w:eastAsia="zh-CN"/>
        </w:rPr>
        <w:t xml:space="preserve">统战部 </w:t>
      </w:r>
      <w:r>
        <w:rPr>
          <w:rStyle w:val="6"/>
          <w:rFonts w:hint="eastAsia" w:ascii="仿宋" w:hAnsi="仿宋" w:eastAsia="仿宋" w:cs="仿宋"/>
          <w:b w:val="0"/>
          <w:bCs/>
          <w:i w:val="0"/>
          <w:caps w:val="0"/>
          <w:color w:val="333333"/>
          <w:spacing w:val="8"/>
          <w:sz w:val="34"/>
          <w:szCs w:val="34"/>
          <w:shd w:val="clear" w:fill="FFFFFF"/>
        </w:rPr>
        <w:t>    </w:t>
      </w:r>
      <w:r>
        <w:rPr>
          <w:rStyle w:val="6"/>
          <w:rFonts w:hint="eastAsia" w:ascii="仿宋" w:hAnsi="仿宋" w:eastAsia="仿宋" w:cs="仿宋"/>
          <w:b w:val="0"/>
          <w:bCs/>
          <w:i w:val="0"/>
          <w:caps w:val="0"/>
          <w:color w:val="333333"/>
          <w:spacing w:val="8"/>
          <w:sz w:val="34"/>
          <w:szCs w:val="34"/>
          <w:shd w:val="clear" w:fill="FFFFFF"/>
          <w:lang w:val="en-US" w:eastAsia="zh-CN"/>
        </w:rPr>
        <w:t xml:space="preserve">                      </w:t>
      </w:r>
      <w:r>
        <w:rPr>
          <w:rStyle w:val="6"/>
          <w:rFonts w:hint="eastAsia" w:ascii="仿宋" w:hAnsi="仿宋" w:eastAsia="仿宋" w:cs="仿宋"/>
          <w:b w:val="0"/>
          <w:bCs/>
          <w:i w:val="0"/>
          <w:caps w:val="0"/>
          <w:color w:val="333333"/>
          <w:spacing w:val="8"/>
          <w:sz w:val="34"/>
          <w:szCs w:val="34"/>
          <w:shd w:val="clear" w:fill="FFFFFF"/>
        </w:rPr>
        <w:t>2021年2月5日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left"/>
        <w:rPr>
          <w:rStyle w:val="6"/>
          <w:rFonts w:hint="eastAsia" w:ascii="仿宋" w:hAnsi="仿宋" w:eastAsia="仿宋" w:cs="仿宋"/>
          <w:b/>
          <w:bCs w:val="0"/>
          <w:i w:val="0"/>
          <w:caps w:val="0"/>
          <w:color w:val="333333"/>
          <w:spacing w:val="8"/>
          <w:sz w:val="34"/>
          <w:szCs w:val="34"/>
          <w:shd w:val="clear" w:fill="FFFFFF"/>
          <w:lang w:eastAsia="zh-CN"/>
        </w:rPr>
      </w:pPr>
      <w:r>
        <w:rPr>
          <w:rStyle w:val="6"/>
          <w:rFonts w:hint="eastAsia" w:ascii="仿宋" w:hAnsi="仿宋" w:eastAsia="仿宋" w:cs="仿宋"/>
          <w:b/>
          <w:bCs w:val="0"/>
          <w:i w:val="0"/>
          <w:caps w:val="0"/>
          <w:color w:val="333333"/>
          <w:spacing w:val="8"/>
          <w:sz w:val="34"/>
          <w:szCs w:val="34"/>
          <w:shd w:val="clear" w:fill="FFFFFF"/>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center"/>
        <w:rPr>
          <w:rStyle w:val="6"/>
          <w:rFonts w:hint="eastAsia" w:ascii="仿宋" w:hAnsi="仿宋" w:eastAsia="仿宋" w:cs="仿宋"/>
          <w:b/>
          <w:bCs w:val="0"/>
          <w:i w:val="0"/>
          <w:caps w:val="0"/>
          <w:color w:val="333333"/>
          <w:spacing w:val="8"/>
          <w:sz w:val="34"/>
          <w:szCs w:val="34"/>
          <w:shd w:val="clear" w:fill="FFFFFF"/>
          <w:lang w:val="en-US" w:eastAsia="zh-CN"/>
        </w:rPr>
      </w:pPr>
      <w:r>
        <w:rPr>
          <w:rStyle w:val="6"/>
          <w:rFonts w:hint="eastAsia" w:ascii="仿宋" w:hAnsi="仿宋" w:eastAsia="仿宋" w:cs="仿宋"/>
          <w:b/>
          <w:bCs w:val="0"/>
          <w:i w:val="0"/>
          <w:caps w:val="0"/>
          <w:color w:val="333333"/>
          <w:spacing w:val="8"/>
          <w:sz w:val="34"/>
          <w:szCs w:val="34"/>
          <w:shd w:val="clear" w:fill="FFFFFF"/>
          <w:lang w:val="en-US" w:eastAsia="zh-CN"/>
        </w:rPr>
        <w:drawing>
          <wp:inline distT="0" distB="0" distL="114300" distR="114300">
            <wp:extent cx="2239645" cy="2714625"/>
            <wp:effectExtent l="0" t="0" r="825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239645" cy="271462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center"/>
        <w:rPr>
          <w:rStyle w:val="6"/>
          <w:rFonts w:hint="eastAsia" w:ascii="仿宋" w:hAnsi="仿宋" w:eastAsia="仿宋" w:cs="仿宋"/>
          <w:b/>
          <w:bCs w:val="0"/>
          <w:i w:val="0"/>
          <w:caps w:val="0"/>
          <w:color w:val="333333"/>
          <w:spacing w:val="8"/>
          <w:sz w:val="34"/>
          <w:szCs w:val="34"/>
          <w:shd w:val="clear" w:fill="FFFFFF"/>
          <w:lang w:val="en-US" w:eastAsia="zh-CN"/>
        </w:rPr>
      </w:pPr>
      <w:r>
        <w:rPr>
          <w:rStyle w:val="6"/>
          <w:rFonts w:hint="eastAsia" w:ascii="仿宋" w:hAnsi="仿宋" w:eastAsia="仿宋" w:cs="仿宋"/>
          <w:b/>
          <w:bCs w:val="0"/>
          <w:i w:val="0"/>
          <w:caps w:val="0"/>
          <w:color w:val="333333"/>
          <w:spacing w:val="8"/>
          <w:sz w:val="34"/>
          <w:szCs w:val="34"/>
          <w:shd w:val="clear" w:fill="FFFFFF"/>
          <w:lang w:val="en-US" w:eastAsia="zh-CN"/>
        </w:rPr>
        <w:drawing>
          <wp:inline distT="0" distB="0" distL="114300" distR="114300">
            <wp:extent cx="2441575" cy="2647950"/>
            <wp:effectExtent l="0" t="0" r="1587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2441575" cy="26479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120" w:right="120"/>
        <w:jc w:val="center"/>
        <w:rPr>
          <w:rStyle w:val="6"/>
          <w:rFonts w:hint="eastAsia" w:ascii="仿宋" w:hAnsi="仿宋" w:eastAsia="仿宋" w:cs="仿宋"/>
          <w:b/>
          <w:bCs w:val="0"/>
          <w:i w:val="0"/>
          <w:caps w:val="0"/>
          <w:color w:val="333333"/>
          <w:spacing w:val="8"/>
          <w:sz w:val="34"/>
          <w:szCs w:val="34"/>
          <w:shd w:val="clear" w:fill="FFFFFF"/>
          <w:lang w:val="en-US" w:eastAsia="zh-CN"/>
        </w:rPr>
      </w:pPr>
      <w:r>
        <w:rPr>
          <w:rStyle w:val="6"/>
          <w:rFonts w:hint="eastAsia" w:ascii="仿宋" w:hAnsi="仿宋" w:eastAsia="仿宋" w:cs="仿宋"/>
          <w:b/>
          <w:bCs w:val="0"/>
          <w:i w:val="0"/>
          <w:caps w:val="0"/>
          <w:color w:val="333333"/>
          <w:spacing w:val="8"/>
          <w:sz w:val="34"/>
          <w:szCs w:val="34"/>
          <w:shd w:val="clear" w:fill="FFFFFF"/>
          <w:lang w:val="en-US" w:eastAsia="zh-CN"/>
        </w:rPr>
        <w:drawing>
          <wp:inline distT="0" distB="0" distL="114300" distR="114300">
            <wp:extent cx="2232660" cy="2505710"/>
            <wp:effectExtent l="0" t="0" r="15240" b="889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2232660" cy="25057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A4AB4"/>
    <w:rsid w:val="02A35876"/>
    <w:rsid w:val="16023714"/>
    <w:rsid w:val="1D1A4AB4"/>
    <w:rsid w:val="1DD51AC9"/>
    <w:rsid w:val="21FE62B6"/>
    <w:rsid w:val="467B408F"/>
    <w:rsid w:val="4A64772B"/>
    <w:rsid w:val="4E1E4184"/>
    <w:rsid w:val="5C543404"/>
    <w:rsid w:val="7E581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2021-02-05T08:53:00Z</dcterms:created>
  <dc:creator>lenovo</dc:creator>
  <lastModifiedBy>徐召阳</lastModifiedBy>
  <dcterms:modified xsi:type="dcterms:W3CDTF">2021-02-06T01:57:12Z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