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30"/>
          <w:szCs w:val="30"/>
        </w:rPr>
        <w:t>关于举办2022年全国高校舞龙舞狮教练员线上培训班的通知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中国大学生体育协会各会员单位：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为进一步弘扬中华民族传统体育，加强全国高校舞龙舞狮项目教练员队伍建设，推动我国舞龙舞狮运动的发展，中国大学生体育协会将于2022年7月2日-3日举办2022年全国高校舞龙舞狮教练员线上培训班。现将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二、执行单位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中国大学生体育协会舞龙舞狮分会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三、承办单位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广西师范大学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四、培训对象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中国大学生体育协会会员单位舞龙舞狮项目教练员。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五、培训时间与方式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2022年7月2日-3日，采用腾讯会议软件进行线上授课。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六、主题与内容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1．主题：新时代、新发展、新高度—高校舞龙舞狮教练员能力与水平提升。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2．内容：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(1)        舞龙舞狮项目发展形势与政策。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(2)        舞龙舞狮相关文化。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(3)        舞龙舞狮教学与训练。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(4)        舞龙舞狮科学研究。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(5)        大学生舞龙舞狮项目竞赛规则与体系。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七、报名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1．请于2022年6月23日前填写好报名表，将扫描件或word电子版发邮件至：Fuscls@163.com，逾期不再接受报名。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2．联系人及联系方式：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中国大学生体育协会竞赛部：张思思，010-66093728；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中国大学生体育协会舞龙舞狮分会：梁炳源，13647831693。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八、学习期满，考核成绩合格后将获得中国大学生体育协会培训证书。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九、培训费用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本次培训不收取任何费用。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十、未尽事宜，另行通知。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                                  2022年6月14日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UzNDU4ZWNlODYxNGRhNGFkNjBkNTc2MGY0OWUifQ=="/>
  </w:docVars>
  <w:rsids>
    <w:rsidRoot w:val="00000000"/>
    <w:rsid w:val="2E693FB1"/>
    <w:rsid w:val="551E0F38"/>
    <w:rsid w:val="611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643</Characters>
  <Lines>0</Lines>
  <Paragraphs>0</Paragraphs>
  <TotalTime>2</TotalTime>
  <ScaleCrop>false</ScaleCrop>
  <LinksUpToDate>false</LinksUpToDate>
  <CharactersWithSpaces>718</CharactersWithSpaces>
  <Application>WPS Office_11.1.0.11805_F1E327BC-269C-435d-A152-05C5408002CA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2022-06-21T07:01:00Z</dcterms:created>
  <dc:creator>Lenovo</dc:creator>
  <lastModifiedBy>Lenovo</lastModifiedBy>
  <dcterms:modified xsi:type="dcterms:W3CDTF">2022-06-21T07:33:09Z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2C72EA82CA294DFC80DBD88C0709D6F1</vt:lpwstr>
  </property>
</Properties>
</file>