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ascii="微软雅黑" w:hAnsi="微软雅黑" w:eastAsia="微软雅黑" w:cs="微软雅黑"/>
          <w:b/>
          <w:color w:val="000000"/>
          <w:sz w:val="36"/>
          <w:szCs w:val="36"/>
        </w:rPr>
      </w:pPr>
      <w:bookmarkStart w:id="0" w:name="_GoBack"/>
      <w:r>
        <w:rPr>
          <w:rFonts w:hint="eastAsia" w:ascii="微软雅黑" w:hAnsi="微软雅黑" w:eastAsia="微软雅黑" w:cs="微软雅黑"/>
          <w:b/>
          <w:color w:val="000000"/>
          <w:kern w:val="0"/>
          <w:sz w:val="36"/>
          <w:szCs w:val="36"/>
          <w:bdr w:val="none" w:color="auto" w:sz="0" w:space="0"/>
          <w:lang w:val="en-US" w:eastAsia="zh-CN" w:bidi="ar"/>
        </w:rPr>
        <w:t>关于征求《哈尔滨体育学院进一步加强和改进“三全育人”工作指导意见》意见建议的通知</w:t>
      </w:r>
      <w:bookmarkEnd w:id="0"/>
    </w:p>
    <w:p>
      <w:pPr>
        <w:keepNext w:val="0"/>
        <w:keepLines w:val="0"/>
        <w:widowControl/>
        <w:suppressLineNumbers w:val="0"/>
        <w:spacing w:before="0" w:beforeAutospacing="1" w:after="0" w:afterAutospacing="1" w:line="23" w:lineRule="atLeast"/>
        <w:ind w:left="0" w:right="0"/>
        <w:jc w:val="left"/>
      </w:pPr>
      <w:r>
        <w:rPr>
          <w:rFonts w:ascii="仿宋" w:hAnsi="仿宋" w:eastAsia="仿宋" w:cs="仿宋"/>
          <w:spacing w:val="4"/>
          <w:kern w:val="2"/>
          <w:sz w:val="32"/>
          <w:szCs w:val="32"/>
          <w:lang w:val="en-US" w:eastAsia="zh-CN" w:bidi="ar"/>
        </w:rPr>
        <w:t xml:space="preserve">各部门、各单位： </w:t>
      </w:r>
      <w:r>
        <w:rPr>
          <w:rFonts w:hint="eastAsia" w:ascii="仿宋" w:hAnsi="仿宋" w:eastAsia="仿宋" w:cs="仿宋"/>
          <w:spacing w:val="4"/>
          <w:kern w:val="2"/>
          <w:sz w:val="18"/>
          <w:szCs w:val="18"/>
          <w:lang w:val="en-US" w:eastAsia="zh-CN" w:bidi="ar"/>
        </w:rPr>
        <w:br w:type="textWrapping"/>
      </w:r>
      <w:r>
        <w:rPr>
          <w:rFonts w:hint="eastAsia" w:ascii="仿宋" w:hAnsi="仿宋" w:eastAsia="仿宋" w:cs="仿宋"/>
          <w:spacing w:val="4"/>
          <w:kern w:val="2"/>
          <w:sz w:val="32"/>
          <w:szCs w:val="32"/>
          <w:lang w:val="en-US" w:eastAsia="zh-CN" w:bidi="ar"/>
        </w:rPr>
        <w:t xml:space="preserve">    为全面贯彻落实习近平新时代中国特色社会主义思想和党的十九大精神，进一步推动全国全省高校思想政治工作会议精神和全国全省教育大会精神的落地生根，进一步推动我校新形势下思想政治工作各项任务落靠、落细、落实，使学校思想政治工作贯穿、融入、结合到办学治校、教育教学各个方面和各个环节，构建全员参与、责任明确、内容完善的思想政治工作体系，现制定学校“三全育人”工作指导意见（征求意见稿）,现转发给你们。请研究并提出书面意见，于2020年11月27日16:00前，以部门为单位将意见建议反馈至宣传统战部。 </w:t>
      </w:r>
      <w:r>
        <w:rPr>
          <w:rFonts w:hint="eastAsia" w:ascii="仿宋" w:hAnsi="仿宋" w:eastAsia="仿宋" w:cs="仿宋"/>
          <w:spacing w:val="4"/>
          <w:kern w:val="2"/>
          <w:sz w:val="18"/>
          <w:szCs w:val="18"/>
          <w:lang w:val="en-US" w:eastAsia="zh-CN" w:bidi="ar"/>
        </w:rPr>
        <w:br w:type="textWrapping"/>
      </w:r>
      <w:r>
        <w:rPr>
          <w:rFonts w:hint="eastAsia" w:ascii="仿宋" w:hAnsi="仿宋" w:eastAsia="仿宋" w:cs="仿宋"/>
          <w:spacing w:val="4"/>
          <w:kern w:val="2"/>
          <w:sz w:val="32"/>
          <w:szCs w:val="32"/>
          <w:lang w:val="en-US" w:eastAsia="zh-CN" w:bidi="ar"/>
        </w:rPr>
        <w:t xml:space="preserve">    联系人：李晓鹏 </w:t>
      </w:r>
      <w:r>
        <w:rPr>
          <w:rFonts w:hint="eastAsia" w:ascii="仿宋" w:hAnsi="仿宋" w:eastAsia="仿宋" w:cs="仿宋"/>
          <w:spacing w:val="4"/>
          <w:kern w:val="2"/>
          <w:sz w:val="18"/>
          <w:szCs w:val="18"/>
          <w:lang w:val="en-US" w:eastAsia="zh-CN" w:bidi="ar"/>
        </w:rPr>
        <w:br w:type="textWrapping"/>
      </w:r>
      <w:r>
        <w:rPr>
          <w:rFonts w:hint="eastAsia" w:ascii="仿宋" w:hAnsi="仿宋" w:eastAsia="仿宋" w:cs="仿宋"/>
          <w:spacing w:val="4"/>
          <w:kern w:val="2"/>
          <w:sz w:val="32"/>
          <w:szCs w:val="32"/>
          <w:lang w:val="en-US" w:eastAsia="zh-CN" w:bidi="ar"/>
        </w:rPr>
        <w:t xml:space="preserve">    联系电话：82710262 </w:t>
      </w:r>
      <w:r>
        <w:rPr>
          <w:rFonts w:hint="eastAsia" w:ascii="仿宋" w:hAnsi="仿宋" w:eastAsia="仿宋" w:cs="仿宋"/>
          <w:spacing w:val="4"/>
          <w:kern w:val="2"/>
          <w:sz w:val="18"/>
          <w:szCs w:val="18"/>
          <w:lang w:val="en-US" w:eastAsia="zh-CN" w:bidi="ar"/>
        </w:rPr>
        <w:br w:type="textWrapping"/>
      </w:r>
      <w:r>
        <w:rPr>
          <w:rFonts w:hint="eastAsia" w:ascii="仿宋" w:hAnsi="仿宋" w:eastAsia="仿宋" w:cs="仿宋"/>
          <w:spacing w:val="4"/>
          <w:kern w:val="2"/>
          <w:sz w:val="32"/>
          <w:szCs w:val="32"/>
          <w:lang w:val="en-US" w:eastAsia="zh-CN" w:bidi="ar"/>
        </w:rPr>
        <w:t xml:space="preserve">    地址：尚德楼902 </w:t>
      </w:r>
      <w:r>
        <w:rPr>
          <w:rFonts w:hint="eastAsia" w:ascii="仿宋" w:hAnsi="仿宋" w:eastAsia="仿宋" w:cs="仿宋"/>
          <w:spacing w:val="4"/>
          <w:kern w:val="2"/>
          <w:sz w:val="18"/>
          <w:szCs w:val="18"/>
          <w:lang w:val="en-US" w:eastAsia="zh-CN" w:bidi="ar"/>
        </w:rPr>
        <w:br w:type="textWrapping"/>
      </w:r>
      <w:r>
        <w:rPr>
          <w:rFonts w:hint="eastAsia" w:ascii="仿宋" w:hAnsi="仿宋" w:eastAsia="仿宋" w:cs="仿宋"/>
          <w:spacing w:val="4"/>
          <w:kern w:val="2"/>
          <w:sz w:val="32"/>
          <w:szCs w:val="32"/>
          <w:lang w:val="en-US" w:eastAsia="zh-CN" w:bidi="ar"/>
        </w:rPr>
        <w:t xml:space="preserve">    附件：哈尔滨体育学院进一步加强和改进“三全育人”工作指导意见（征求意见稿）</w:t>
      </w:r>
    </w:p>
    <w:p>
      <w:pPr>
        <w:keepNext w:val="0"/>
        <w:keepLines w:val="0"/>
        <w:widowControl/>
        <w:suppressLineNumbers w:val="0"/>
        <w:spacing w:before="0" w:beforeAutospacing="1" w:after="0" w:afterAutospacing="1" w:line="23" w:lineRule="atLeast"/>
        <w:ind w:left="0" w:right="0"/>
        <w:jc w:val="right"/>
      </w:pPr>
      <w:r>
        <w:rPr>
          <w:rFonts w:hint="eastAsia" w:ascii="仿宋" w:hAnsi="仿宋" w:eastAsia="仿宋" w:cs="仿宋"/>
          <w:spacing w:val="4"/>
          <w:kern w:val="2"/>
          <w:sz w:val="32"/>
          <w:szCs w:val="32"/>
          <w:lang w:val="en-US" w:eastAsia="zh-CN" w:bidi="ar"/>
        </w:rPr>
        <w:t>宣传统战部</w:t>
      </w:r>
    </w:p>
    <w:p>
      <w:pPr>
        <w:keepNext w:val="0"/>
        <w:keepLines w:val="0"/>
        <w:widowControl/>
        <w:suppressLineNumbers w:val="0"/>
        <w:spacing w:before="0" w:beforeAutospacing="1" w:after="0" w:afterAutospacing="1" w:line="23" w:lineRule="atLeast"/>
        <w:ind w:left="0" w:right="0"/>
        <w:jc w:val="right"/>
      </w:pPr>
      <w:r>
        <w:rPr>
          <w:rFonts w:hint="eastAsia" w:ascii="仿宋" w:hAnsi="仿宋" w:eastAsia="仿宋" w:cs="仿宋"/>
          <w:spacing w:val="4"/>
          <w:kern w:val="2"/>
          <w:sz w:val="32"/>
          <w:szCs w:val="32"/>
          <w:lang w:val="en-US" w:eastAsia="zh-CN" w:bidi="ar"/>
        </w:rPr>
        <w:t>020年11月26日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4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60" w:lineRule="auto"/>
      <w:ind w:left="0" w:right="0"/>
      <w:jc w:val="left"/>
    </w:pPr>
    <w:rPr>
      <w:kern w:val="0"/>
      <w:sz w:val="18"/>
      <w:szCs w:val="18"/>
      <w:lang w:val="en-US" w:eastAsia="zh-CN" w:bidi="ar"/>
    </w:rPr>
  </w:style>
  <w:style w:type="character" w:styleId="5">
    <w:name w:val="FollowedHyperlink"/>
    <w:basedOn w:val="4"/>
    <w:uiPriority w:val="0"/>
    <w:rPr>
      <w:color w:val="0657AB"/>
      <w:u w:val="none"/>
    </w:rPr>
  </w:style>
  <w:style w:type="character" w:styleId="6">
    <w:name w:val="Hyperlink"/>
    <w:basedOn w:val="4"/>
    <w:uiPriority w:val="0"/>
    <w:rPr>
      <w:color w:val="0657AB"/>
      <w:u w:val="none"/>
    </w:rPr>
  </w:style>
  <w:style w:type="character" w:customStyle="1" w:styleId="7">
    <w:name w:val="l-btn-empty"/>
    <w:basedOn w:val="4"/>
    <w:uiPriority w:val="0"/>
    <w:rPr>
      <w:bdr w:val="none" w:color="auto" w:sz="0" w:space="0"/>
    </w:rPr>
  </w:style>
  <w:style w:type="character" w:customStyle="1" w:styleId="8">
    <w:name w:val="l-btn-left"/>
    <w:basedOn w:val="4"/>
    <w:uiPriority w:val="0"/>
  </w:style>
  <w:style w:type="character" w:customStyle="1" w:styleId="9">
    <w:name w:val="l-btn-left1"/>
    <w:basedOn w:val="4"/>
    <w:uiPriority w:val="0"/>
    <w:rPr>
      <w:bdr w:val="none" w:color="auto" w:sz="0" w:space="0"/>
    </w:rPr>
  </w:style>
  <w:style w:type="character" w:customStyle="1" w:styleId="10">
    <w:name w:val="l-btn-left2"/>
    <w:basedOn w:val="4"/>
    <w:uiPriority w:val="0"/>
    <w:rPr>
      <w:bdr w:val="none" w:color="auto" w:sz="0" w:space="0"/>
    </w:rPr>
  </w:style>
  <w:style w:type="character" w:customStyle="1" w:styleId="11">
    <w:name w:val="l-btn-left3"/>
    <w:basedOn w:val="4"/>
    <w:uiPriority w:val="0"/>
  </w:style>
  <w:style w:type="character" w:customStyle="1" w:styleId="12">
    <w:name w:val="l-btn-text"/>
    <w:basedOn w:val="4"/>
    <w:uiPriority w:val="0"/>
    <w:rPr>
      <w:sz w:val="18"/>
      <w:szCs w:val="18"/>
      <w:bdr w:val="none" w:color="auto" w:sz="0" w:space="0"/>
      <w:vertAlign w:val="baseline"/>
    </w:rPr>
  </w:style>
  <w:style w:type="character" w:customStyle="1" w:styleId="13">
    <w:name w:val="l-btn-icon-left"/>
    <w:basedOn w:val="4"/>
    <w:uiPriority w:val="0"/>
    <w:rPr>
      <w:bdr w:val="none" w:color="auto" w:sz="0" w:space="0"/>
    </w:rPr>
  </w:style>
  <w:style w:type="character" w:customStyle="1" w:styleId="14">
    <w:name w:val="l-btn-icon-right"/>
    <w:basedOn w:val="4"/>
    <w:uiPriority w:val="0"/>
    <w:rPr>
      <w:bdr w:val="none" w:color="auto" w:sz="0" w:space="0"/>
    </w:rPr>
  </w:style>
  <w:style w:type="character" w:customStyle="1" w:styleId="15">
    <w:name w:val="on"/>
    <w:basedOn w:val="4"/>
    <w:uiPriority w:val="0"/>
    <w:rPr>
      <w:vanish/>
      <w:shd w:val="clear" w:fill="FFFFFF"/>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2021-01-07T03:44:45Z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